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789"/>
        <w:gridCol w:w="1701"/>
      </w:tblGrid>
      <w:tr w:rsidR="00B40616" w14:paraId="74D1AAC4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82A9E4" w14:textId="77777777" w:rsidR="00B40616" w:rsidRPr="00B40616" w:rsidRDefault="00B4061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Resistematizarea</w:t>
            </w:r>
            <w:proofErr w:type="spellEnd"/>
            <w:r w:rsidRPr="00B4061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cladirilor</w:t>
            </w:r>
            <w:proofErr w:type="spellEnd"/>
            <w:r w:rsidRPr="00B4061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Litera</w:t>
            </w:r>
            <w:proofErr w:type="spellEnd"/>
            <w:r w:rsidRPr="00B40616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si</w:t>
            </w:r>
            <w:proofErr w:type="spellEnd"/>
            <w:r w:rsidRPr="00B40616">
              <w:rPr>
                <w:b/>
                <w:bCs/>
                <w:sz w:val="28"/>
                <w:szCs w:val="28"/>
                <w:lang w:val="en-US"/>
              </w:rPr>
              <w:t xml:space="preserve"> B situate pe </w:t>
            </w: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terenul</w:t>
            </w:r>
            <w:proofErr w:type="spellEnd"/>
            <w:r w:rsidRPr="00B40616">
              <w:rPr>
                <w:b/>
                <w:bCs/>
                <w:sz w:val="28"/>
                <w:szCs w:val="28"/>
                <w:lang w:val="en-US"/>
              </w:rPr>
              <w:t xml:space="preserve"> cu nr.cad.0100520.176 din </w:t>
            </w: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str.</w:t>
            </w:r>
            <w:proofErr w:type="gramStart"/>
            <w:r w:rsidRPr="00B40616">
              <w:rPr>
                <w:b/>
                <w:bCs/>
                <w:sz w:val="28"/>
                <w:szCs w:val="28"/>
                <w:lang w:val="en-US"/>
              </w:rPr>
              <w:t>A.Corobceanu</w:t>
            </w:r>
            <w:proofErr w:type="spellEnd"/>
            <w:proofErr w:type="gramEnd"/>
            <w:r w:rsidRPr="00B40616">
              <w:rPr>
                <w:b/>
                <w:bCs/>
                <w:sz w:val="28"/>
                <w:szCs w:val="28"/>
                <w:lang w:val="en-US"/>
              </w:rPr>
              <w:t xml:space="preserve"> nr.13/1, </w:t>
            </w:r>
            <w:proofErr w:type="spellStart"/>
            <w:r w:rsidRPr="00B40616">
              <w:rPr>
                <w:b/>
                <w:bCs/>
                <w:sz w:val="28"/>
                <w:szCs w:val="28"/>
                <w:lang w:val="en-US"/>
              </w:rPr>
              <w:t>mun.Chisinau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BC555E" w14:textId="77777777" w:rsidR="00B40616" w:rsidRDefault="00B40616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14:paraId="542399D7" w14:textId="77777777" w:rsidR="00B40616" w:rsidRDefault="00B406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B40616" w14:paraId="6A7791AE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910875" w14:textId="77777777" w:rsidR="00B40616" w:rsidRDefault="00B40616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FE2FAC" w14:textId="77777777" w:rsidR="00B40616" w:rsidRDefault="00B40616">
            <w:pPr>
              <w:jc w:val="center"/>
            </w:pPr>
          </w:p>
        </w:tc>
      </w:tr>
    </w:tbl>
    <w:p w14:paraId="081CA2E5" w14:textId="77777777" w:rsidR="00B40616" w:rsidRDefault="00B40616"/>
    <w:p w14:paraId="4DA1E722" w14:textId="77777777" w:rsidR="00B40616" w:rsidRDefault="00B40616"/>
    <w:p w14:paraId="572CE92E" w14:textId="77777777" w:rsidR="00B40616" w:rsidRDefault="00B40616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 xml:space="preserve">Lista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r>
        <w:rPr>
          <w:b/>
          <w:bCs/>
          <w:sz w:val="40"/>
          <w:szCs w:val="40"/>
          <w:lang w:val="ro-RO"/>
        </w:rPr>
        <w:t>ţile</w:t>
      </w:r>
      <w:proofErr w:type="spellEnd"/>
      <w:r>
        <w:rPr>
          <w:b/>
          <w:bCs/>
          <w:sz w:val="40"/>
          <w:szCs w:val="40"/>
          <w:lang w:val="ro-RO"/>
        </w:rPr>
        <w:t xml:space="preserve"> de lucrări</w:t>
      </w:r>
      <w:r>
        <w:rPr>
          <w:b/>
          <w:bCs/>
          <w:sz w:val="40"/>
          <w:szCs w:val="40"/>
          <w:lang w:val="en-US"/>
        </w:rPr>
        <w:t xml:space="preserve"> № 02/24/03/2023</w:t>
      </w:r>
    </w:p>
    <w:p w14:paraId="70FA5DC7" w14:textId="77777777" w:rsidR="00B40616" w:rsidRDefault="00B40616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Deviz-oferta</w:t>
      </w:r>
      <w:proofErr w:type="spellEnd"/>
      <w:r>
        <w:rPr>
          <w:b/>
          <w:bCs/>
          <w:sz w:val="28"/>
          <w:szCs w:val="28"/>
          <w:lang w:val="en-US"/>
        </w:rPr>
        <w:t xml:space="preserve"> № 02/24/03/2023</w:t>
      </w:r>
    </w:p>
    <w:p w14:paraId="4FEC93DA" w14:textId="77777777" w:rsidR="00B40616" w:rsidRDefault="00B40616">
      <w:pPr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en-US"/>
        </w:rPr>
        <w:t>Retele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interioare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alimentare</w:t>
      </w:r>
      <w:proofErr w:type="spellEnd"/>
      <w:r>
        <w:rPr>
          <w:b/>
          <w:bCs/>
          <w:sz w:val="28"/>
          <w:szCs w:val="28"/>
          <w:lang w:val="en-US"/>
        </w:rPr>
        <w:t xml:space="preserve"> cu </w:t>
      </w:r>
      <w:proofErr w:type="spellStart"/>
      <w:r>
        <w:rPr>
          <w:b/>
          <w:bCs/>
          <w:sz w:val="28"/>
          <w:szCs w:val="28"/>
          <w:lang w:val="en-US"/>
        </w:rPr>
        <w:t>apa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canalizare</w:t>
      </w:r>
      <w:proofErr w:type="spellEnd"/>
    </w:p>
    <w:p w14:paraId="41F0F613" w14:textId="77777777" w:rsidR="00B40616" w:rsidRDefault="00B40616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969"/>
        <w:gridCol w:w="1134"/>
        <w:gridCol w:w="1134"/>
        <w:gridCol w:w="850"/>
        <w:gridCol w:w="1420"/>
      </w:tblGrid>
      <w:tr w:rsidR="00B40616" w:rsidRPr="00B40616" w14:paraId="4A599D95" w14:textId="77777777" w:rsidTr="00B4061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41D159C" w14:textId="77777777" w:rsidR="00B40616" w:rsidRPr="00B40616" w:rsidRDefault="00B40616">
            <w:pPr>
              <w:ind w:right="-108"/>
              <w:jc w:val="center"/>
              <w:rPr>
                <w:lang w:val="en-US"/>
              </w:rPr>
            </w:pPr>
            <w:r w:rsidRPr="00B40616">
              <w:t>№</w:t>
            </w:r>
          </w:p>
          <w:p w14:paraId="7AD2F249" w14:textId="77777777" w:rsidR="00B40616" w:rsidRPr="00B40616" w:rsidRDefault="00B40616">
            <w:pPr>
              <w:ind w:right="-108"/>
              <w:jc w:val="center"/>
            </w:pPr>
            <w:r w:rsidRPr="00B40616">
              <w:t xml:space="preserve"> </w:t>
            </w:r>
            <w:proofErr w:type="spellStart"/>
            <w:r w:rsidRPr="00B40616">
              <w:rPr>
                <w:lang w:val="en-US"/>
              </w:rPr>
              <w:t>crt</w:t>
            </w:r>
            <w:proofErr w:type="spellEnd"/>
            <w:r w:rsidRPr="00B40616"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9A5DAF3" w14:textId="77777777" w:rsidR="00B40616" w:rsidRPr="00B40616" w:rsidRDefault="00B40616">
            <w:pPr>
              <w:ind w:left="-120" w:right="-108"/>
              <w:jc w:val="center"/>
              <w:rPr>
                <w:lang w:val="en-US"/>
              </w:rPr>
            </w:pPr>
            <w:r w:rsidRPr="00B40616">
              <w:rPr>
                <w:lang w:val="ro-RO"/>
              </w:rPr>
              <w:t>Simbol</w:t>
            </w:r>
            <w:r w:rsidRPr="00B40616">
              <w:rPr>
                <w:lang w:val="en-US"/>
              </w:rPr>
              <w:t xml:space="preserve"> </w:t>
            </w:r>
            <w:r w:rsidRPr="00B40616">
              <w:rPr>
                <w:lang w:val="ro-RO"/>
              </w:rPr>
              <w:t xml:space="preserve">norme, cod </w:t>
            </w:r>
            <w:r w:rsidRPr="00B40616">
              <w:rPr>
                <w:lang w:val="en-US"/>
              </w:rPr>
              <w:t xml:space="preserve"> </w:t>
            </w:r>
            <w:r w:rsidRPr="00B40616">
              <w:rPr>
                <w:lang w:val="ro-RO"/>
              </w:rPr>
              <w:t xml:space="preserve">resurse 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ACD5CA4" w14:textId="77777777" w:rsidR="00B40616" w:rsidRPr="00B40616" w:rsidRDefault="00B40616">
            <w:pPr>
              <w:jc w:val="center"/>
              <w:rPr>
                <w:lang w:val="ro-RO"/>
              </w:rPr>
            </w:pPr>
          </w:p>
          <w:p w14:paraId="7367DA8A" w14:textId="77777777" w:rsidR="00B40616" w:rsidRPr="00B40616" w:rsidRDefault="00B40616">
            <w:pPr>
              <w:jc w:val="center"/>
            </w:pPr>
            <w:r w:rsidRPr="00B40616">
              <w:rPr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237CD9A" w14:textId="77777777" w:rsidR="00B40616" w:rsidRPr="00B40616" w:rsidRDefault="00B40616">
            <w:pPr>
              <w:ind w:left="-108" w:right="-108"/>
              <w:jc w:val="center"/>
              <w:rPr>
                <w:lang w:val="ro-RO"/>
              </w:rPr>
            </w:pPr>
          </w:p>
          <w:p w14:paraId="61D77552" w14:textId="77777777" w:rsidR="00B40616" w:rsidRPr="00B40616" w:rsidRDefault="00B40616">
            <w:pPr>
              <w:ind w:left="-108" w:right="-108"/>
              <w:jc w:val="center"/>
            </w:pPr>
            <w:r w:rsidRPr="00B40616">
              <w:rPr>
                <w:lang w:val="ro-RO"/>
              </w:rPr>
              <w:t>U.M.</w:t>
            </w:r>
            <w:r w:rsidRPr="00B40616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21BCA5AE" w14:textId="77777777" w:rsidR="00B40616" w:rsidRPr="00B40616" w:rsidRDefault="00B40616">
            <w:pPr>
              <w:ind w:left="-108" w:right="-108"/>
              <w:jc w:val="center"/>
              <w:rPr>
                <w:lang w:val="en-US"/>
              </w:rPr>
            </w:pPr>
            <w:r w:rsidRPr="00B40616">
              <w:rPr>
                <w:lang w:val="ro-RO"/>
              </w:rPr>
              <w:t xml:space="preserve">Cantitate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D2CC459" w14:textId="77777777" w:rsidR="00B40616" w:rsidRPr="00B40616" w:rsidRDefault="00B40616">
            <w:pPr>
              <w:ind w:left="-108" w:right="-108"/>
              <w:jc w:val="center"/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Preţ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unitate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măsură</w:t>
            </w:r>
            <w:proofErr w:type="spellEnd"/>
            <w:r w:rsidRPr="00B40616">
              <w:rPr>
                <w:lang w:val="en-US"/>
              </w:rPr>
              <w:t>, lei (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salariu</w:t>
            </w:r>
            <w:proofErr w:type="spellEnd"/>
            <w:r w:rsidRPr="00B40616">
              <w:rPr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97576C2" w14:textId="77777777" w:rsidR="00B40616" w:rsidRPr="00B40616" w:rsidRDefault="00B40616">
            <w:pPr>
              <w:ind w:left="-108" w:right="-108"/>
              <w:jc w:val="center"/>
              <w:rPr>
                <w:lang w:val="en-US"/>
              </w:rPr>
            </w:pPr>
            <w:r w:rsidRPr="00B40616">
              <w:rPr>
                <w:lang w:val="en-US"/>
              </w:rPr>
              <w:t>Total, lei (col.5 x col.6)</w:t>
            </w:r>
          </w:p>
        </w:tc>
      </w:tr>
      <w:tr w:rsidR="00B40616" w:rsidRPr="00B40616" w14:paraId="47BC7410" w14:textId="77777777" w:rsidTr="00B40616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FF444E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EC42BE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C96E21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92D28A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A3B6D9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DF3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81F5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</w:tr>
      <w:tr w:rsidR="00B40616" w:rsidRPr="00B40616" w14:paraId="46709A7D" w14:textId="77777777" w:rsidTr="00B4061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3BD5E69" w14:textId="77777777" w:rsidR="00B40616" w:rsidRPr="00B40616" w:rsidRDefault="00B40616">
            <w:pPr>
              <w:ind w:right="-108"/>
              <w:jc w:val="center"/>
            </w:pPr>
            <w:r w:rsidRPr="00B40616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2DB9865" w14:textId="77777777" w:rsidR="00B40616" w:rsidRPr="00B40616" w:rsidRDefault="00B40616">
            <w:pPr>
              <w:ind w:left="-120" w:right="-108"/>
              <w:jc w:val="center"/>
            </w:pPr>
            <w:r w:rsidRPr="00B40616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D7221A6" w14:textId="77777777" w:rsidR="00B40616" w:rsidRPr="00B40616" w:rsidRDefault="00B40616">
            <w:pPr>
              <w:jc w:val="center"/>
            </w:pPr>
            <w:r w:rsidRPr="00B40616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E81B7AC" w14:textId="77777777" w:rsidR="00B40616" w:rsidRPr="00B40616" w:rsidRDefault="00B40616">
            <w:pPr>
              <w:ind w:left="-108" w:right="-108"/>
              <w:jc w:val="center"/>
            </w:pPr>
            <w:r w:rsidRPr="00B40616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16FF736" w14:textId="77777777" w:rsidR="00B40616" w:rsidRPr="00B40616" w:rsidRDefault="00B40616">
            <w:pPr>
              <w:ind w:left="-108" w:right="-108"/>
              <w:jc w:val="center"/>
            </w:pPr>
            <w:r w:rsidRPr="00B4061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5F6B8F28" w14:textId="77777777" w:rsidR="00B40616" w:rsidRPr="00B40616" w:rsidRDefault="00B40616">
            <w:pPr>
              <w:jc w:val="center"/>
            </w:pPr>
            <w:r w:rsidRPr="00B40616"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C5FE8BE" w14:textId="77777777" w:rsidR="00B40616" w:rsidRPr="00B40616" w:rsidRDefault="00B40616">
            <w:pPr>
              <w:jc w:val="center"/>
            </w:pPr>
            <w:r w:rsidRPr="00B40616">
              <w:t>7</w:t>
            </w:r>
          </w:p>
        </w:tc>
      </w:tr>
      <w:tr w:rsidR="00B40616" w14:paraId="642BFBCA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E3829A" w14:textId="77777777" w:rsidR="00B40616" w:rsidRDefault="00B4061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163BF0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0658E8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1. Sistema -A1-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8D735A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8F30F1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5560F3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5041F" w14:textId="77777777" w:rsidR="00B40616" w:rsidRDefault="00B40616"/>
        </w:tc>
      </w:tr>
      <w:tr w:rsidR="00B40616" w:rsidRPr="00B40616" w14:paraId="137B8C42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676F1F" w14:textId="77777777" w:rsidR="00B40616" w:rsidRDefault="00B4061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E999B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F7A2A1" w14:textId="77777777" w:rsidR="00B40616" w:rsidRPr="00B40616" w:rsidRDefault="00B4061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instalatii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sanitare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26D3BA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56D3A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8BF7D9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B03F5C" w14:textId="77777777" w:rsidR="00B40616" w:rsidRPr="00B40616" w:rsidRDefault="00B40616">
            <w:pPr>
              <w:rPr>
                <w:lang w:val="en-US"/>
              </w:rPr>
            </w:pPr>
          </w:p>
        </w:tc>
      </w:tr>
      <w:tr w:rsidR="00B40616" w14:paraId="2BE2772A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C07FAB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E85BB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8D4322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1.1.1. Tevi si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552DEA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CF5D8D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44A14C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CA77E" w14:textId="77777777" w:rsidR="00B40616" w:rsidRDefault="00B40616"/>
        </w:tc>
      </w:tr>
      <w:tr w:rsidR="00B40616" w14:paraId="7337DCAA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4E1E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8FCB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SA15A</w:t>
            </w:r>
          </w:p>
          <w:p w14:paraId="60482FB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C736D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legatura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soccial-culturale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B40616">
                <w:rPr>
                  <w:lang w:val="en-US"/>
                </w:rPr>
                <w:t>15 mm</w:t>
              </w:r>
            </w:smartTag>
            <w:r w:rsidRPr="00B40616">
              <w:rPr>
                <w:lang w:val="en-US"/>
              </w:rPr>
              <w:t xml:space="preserve"> (PPRC PN</w:t>
            </w:r>
            <w:proofErr w:type="gramStart"/>
            <w:r w:rsidRPr="00B40616">
              <w:rPr>
                <w:lang w:val="en-US"/>
              </w:rPr>
              <w:t>10 )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E98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8E9A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959E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A8E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BAEADC2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966C9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FEC5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SA15B</w:t>
            </w:r>
          </w:p>
          <w:p w14:paraId="50A2858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AAF6C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legatura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social-</w:t>
            </w:r>
            <w:proofErr w:type="spellStart"/>
            <w:r w:rsidRPr="00B40616">
              <w:rPr>
                <w:lang w:val="en-US"/>
              </w:rPr>
              <w:t>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40616">
                <w:rPr>
                  <w:lang w:val="en-US"/>
                </w:rPr>
                <w:t>20 mm</w:t>
              </w:r>
            </w:smartTag>
            <w:r w:rsidRPr="00B40616">
              <w:rPr>
                <w:lang w:val="en-US"/>
              </w:rPr>
              <w:t xml:space="preserve"> (PPR</w:t>
            </w:r>
            <w:r>
              <w:t>С</w:t>
            </w:r>
            <w:r w:rsidRPr="00B40616">
              <w:rPr>
                <w:lang w:val="en-US"/>
              </w:rPr>
              <w:t xml:space="preserve"> PN</w:t>
            </w:r>
            <w:proofErr w:type="gramStart"/>
            <w:r w:rsidRPr="00B40616">
              <w:rPr>
                <w:lang w:val="en-US"/>
              </w:rPr>
              <w:t>10 )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680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A9075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4A4C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2630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6E7E3A5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C29E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30AC2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SA16B</w:t>
            </w:r>
          </w:p>
          <w:p w14:paraId="69506268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C16E2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coloane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cladiri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social </w:t>
            </w:r>
            <w:proofErr w:type="spellStart"/>
            <w:r w:rsidRPr="00B40616">
              <w:rPr>
                <w:lang w:val="en-US"/>
              </w:rPr>
              <w:t>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40616">
                <w:rPr>
                  <w:lang w:val="en-US"/>
                </w:rPr>
                <w:t>25 mm</w:t>
              </w:r>
            </w:smartTag>
            <w:r w:rsidRPr="00B40616">
              <w:rPr>
                <w:lang w:val="en-US"/>
              </w:rPr>
              <w:t xml:space="preserve"> (PPRC PN</w:t>
            </w:r>
            <w:proofErr w:type="gramStart"/>
            <w:r w:rsidRPr="00B40616">
              <w:rPr>
                <w:lang w:val="en-US"/>
              </w:rPr>
              <w:t>10 )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B38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2B45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E1798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C0AD2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49B6847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041D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B97D7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14:paraId="3D0CDBA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CF76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>/2" -  3/4" (</w:t>
            </w:r>
            <w:proofErr w:type="spellStart"/>
            <w:r w:rsidRPr="00B40616">
              <w:rPr>
                <w:lang w:val="en-US"/>
              </w:rPr>
              <w:t>robinet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sfera</w:t>
            </w:r>
            <w:proofErr w:type="spellEnd"/>
            <w:r w:rsidRPr="00B40616">
              <w:rPr>
                <w:lang w:val="en-US"/>
              </w:rPr>
              <w:t xml:space="preserve"> D15mm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B423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8D7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C80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AA9A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4CE58FFF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21E4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D0736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14:paraId="17FA853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B70C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>/2" -  3/4" (</w:t>
            </w:r>
            <w:proofErr w:type="spellStart"/>
            <w:r w:rsidRPr="00B40616">
              <w:rPr>
                <w:lang w:val="en-US"/>
              </w:rPr>
              <w:t>robinet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sfera</w:t>
            </w:r>
            <w:proofErr w:type="spellEnd"/>
            <w:r w:rsidRPr="00B40616">
              <w:rPr>
                <w:lang w:val="en-US"/>
              </w:rPr>
              <w:t xml:space="preserve"> D20mm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0AF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CB99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76E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2E985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BEACA47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0D1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2071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SD19B</w:t>
            </w:r>
          </w:p>
          <w:p w14:paraId="69854BA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B6F0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>" (</w:t>
            </w:r>
            <w:proofErr w:type="spellStart"/>
            <w:r w:rsidRPr="00B40616">
              <w:rPr>
                <w:lang w:val="en-US"/>
              </w:rPr>
              <w:t>robinetI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sfera</w:t>
            </w:r>
            <w:proofErr w:type="spellEnd"/>
            <w:r w:rsidRPr="00B40616">
              <w:rPr>
                <w:lang w:val="en-US"/>
              </w:rPr>
              <w:t xml:space="preserve"> D25mm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EA8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438FA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A92EE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9292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31E290C5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B419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06A9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14:paraId="3A7C6A98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23F5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Izolarea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conductelor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mansoane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izolatie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speciala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introduse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grosimea</w:t>
            </w:r>
            <w:proofErr w:type="spellEnd"/>
            <w:r w:rsidRPr="00B40616">
              <w:rPr>
                <w:lang w:val="en-US"/>
              </w:rPr>
              <w:t xml:space="preserve"> de la D=15 mm </w:t>
            </w:r>
            <w:r>
              <w:t>ПЭ</w:t>
            </w:r>
            <w:r w:rsidRPr="00B40616">
              <w:rPr>
                <w:lang w:val="en-US"/>
              </w:rPr>
              <w:t>B "</w:t>
            </w:r>
            <w:proofErr w:type="spellStart"/>
            <w:r w:rsidRPr="00B40616">
              <w:rPr>
                <w:lang w:val="en-US"/>
              </w:rPr>
              <w:t>Izoflex</w:t>
            </w:r>
            <w:proofErr w:type="spellEnd"/>
            <w:r w:rsidRPr="00B40616">
              <w:rPr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469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1D5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C655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0F6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AE8976C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A690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C9B7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14:paraId="7E993E6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CF0B4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Izolarea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conductelor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mansoane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izolatie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speciala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introduse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grosimea</w:t>
            </w:r>
            <w:proofErr w:type="spellEnd"/>
            <w:r w:rsidRPr="00B40616">
              <w:rPr>
                <w:lang w:val="en-US"/>
              </w:rPr>
              <w:t xml:space="preserve"> de la D=20 mm </w:t>
            </w:r>
            <w:r>
              <w:t>ПЭ</w:t>
            </w:r>
            <w:r w:rsidRPr="00B40616">
              <w:rPr>
                <w:lang w:val="en-US"/>
              </w:rPr>
              <w:t>B "</w:t>
            </w:r>
            <w:proofErr w:type="spellStart"/>
            <w:r w:rsidRPr="00B40616">
              <w:rPr>
                <w:lang w:val="en-US"/>
              </w:rPr>
              <w:t>Izoflex</w:t>
            </w:r>
            <w:proofErr w:type="spellEnd"/>
            <w:r w:rsidRPr="00B40616">
              <w:rPr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B153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9A11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4EAF5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6946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4E17715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002B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6E3B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14:paraId="7E2E839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BB7A9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Izolarea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conductelor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mansoane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izolatie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speciala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introduse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grosimea</w:t>
            </w:r>
            <w:proofErr w:type="spellEnd"/>
            <w:r w:rsidRPr="00B40616">
              <w:rPr>
                <w:lang w:val="en-US"/>
              </w:rPr>
              <w:t xml:space="preserve"> de la D=25 mm </w:t>
            </w:r>
            <w:r>
              <w:t>ПЭ</w:t>
            </w:r>
            <w:r w:rsidRPr="00B40616">
              <w:rPr>
                <w:lang w:val="en-US"/>
              </w:rPr>
              <w:t>B "</w:t>
            </w:r>
            <w:proofErr w:type="spellStart"/>
            <w:r w:rsidRPr="00B40616">
              <w:rPr>
                <w:lang w:val="en-US"/>
              </w:rPr>
              <w:t>Izoflex</w:t>
            </w:r>
            <w:proofErr w:type="spellEnd"/>
            <w:r w:rsidRPr="00B40616">
              <w:rPr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AD0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CF3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692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317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5F6C5D26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21EF7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AEEBA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SF01C</w:t>
            </w:r>
          </w:p>
          <w:p w14:paraId="32F53F4C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A057A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Efectuarea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probei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etansare</w:t>
            </w:r>
            <w:proofErr w:type="spellEnd"/>
            <w:r w:rsidRPr="00B40616">
              <w:rPr>
                <w:lang w:val="en-US"/>
              </w:rPr>
              <w:t xml:space="preserve"> la </w:t>
            </w:r>
            <w:proofErr w:type="spellStart"/>
            <w:r w:rsidRPr="00B40616">
              <w:rPr>
                <w:lang w:val="en-US"/>
              </w:rPr>
              <w:t>presiune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gramStart"/>
            <w:r w:rsidRPr="00B40616">
              <w:rPr>
                <w:lang w:val="en-US"/>
              </w:rPr>
              <w:t>a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calda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rece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policlorura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vinil</w:t>
            </w:r>
            <w:proofErr w:type="spellEnd"/>
            <w:r w:rsidRPr="00B40616">
              <w:rPr>
                <w:lang w:val="en-US"/>
              </w:rPr>
              <w:t xml:space="preserve"> tip </w:t>
            </w:r>
            <w:proofErr w:type="spellStart"/>
            <w:r w:rsidRPr="00B40616">
              <w:rPr>
                <w:lang w:val="en-US"/>
              </w:rPr>
              <w:t>greu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din material plastic,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16-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B40616">
                <w:rPr>
                  <w:lang w:val="en-US"/>
                </w:rPr>
                <w:t>110 mm</w:t>
              </w:r>
            </w:smartTag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0DC0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50588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1ECD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834BE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13E491F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E6C05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2E744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SF02C</w:t>
            </w:r>
          </w:p>
          <w:p w14:paraId="442EE15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68A16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Efectuarea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probei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functionare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gramStart"/>
            <w:r w:rsidRPr="00B40616">
              <w:rPr>
                <w:lang w:val="en-US"/>
              </w:rPr>
              <w:t>a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rece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policlorura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vinil</w:t>
            </w:r>
            <w:proofErr w:type="spellEnd"/>
            <w:r w:rsidRPr="00B40616">
              <w:rPr>
                <w:lang w:val="en-US"/>
              </w:rPr>
              <w:t xml:space="preserve"> tip </w:t>
            </w:r>
            <w:proofErr w:type="spellStart"/>
            <w:r w:rsidRPr="00B40616">
              <w:rPr>
                <w:lang w:val="en-US"/>
              </w:rPr>
              <w:t>greu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material plastic,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lastRenderedPageBreak/>
              <w:t>diametrul</w:t>
            </w:r>
            <w:proofErr w:type="spellEnd"/>
            <w:r w:rsidRPr="00B40616">
              <w:rPr>
                <w:lang w:val="en-US"/>
              </w:rPr>
              <w:t xml:space="preserve"> de 16 -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B40616">
                <w:rPr>
                  <w:lang w:val="en-US"/>
                </w:rPr>
                <w:t>110 mm</w:t>
              </w:r>
            </w:smartTag>
            <w:r w:rsidRPr="00B40616"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478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sz w:val="24"/>
                  <w:szCs w:val="24"/>
                </w:rPr>
                <w:lastRenderedPageBreak/>
                <w:t>10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1089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8C8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C9F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33CF5CC2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D59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1B6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SF05C</w:t>
            </w:r>
          </w:p>
          <w:p w14:paraId="313E24A7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0DE7B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Spalarea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rece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calda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tevi</w:t>
            </w:r>
            <w:proofErr w:type="spellEnd"/>
            <w:r w:rsidRPr="00B40616">
              <w:rPr>
                <w:lang w:val="en-US"/>
              </w:rPr>
              <w:t xml:space="preserve"> din material </w:t>
            </w:r>
            <w:proofErr w:type="gramStart"/>
            <w:r w:rsidRPr="00B40616">
              <w:rPr>
                <w:lang w:val="en-US"/>
              </w:rPr>
              <w:t xml:space="preserve">plastic, 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20-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B40616">
                <w:rPr>
                  <w:lang w:val="en-US"/>
                </w:rPr>
                <w:t>75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D6E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E51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9769B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7C438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3B33E132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642BD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B125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B90F6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502C9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8B58E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9EEF0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04BAB" w14:textId="77777777" w:rsidR="00B40616" w:rsidRDefault="00B40616"/>
        </w:tc>
      </w:tr>
      <w:tr w:rsidR="00B40616" w14:paraId="0005B093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532197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835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6454A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D0EAF" w14:textId="77777777" w:rsidR="00B40616" w:rsidRDefault="00B406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93182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D0B36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3FF4C" w14:textId="77777777" w:rsidR="00B40616" w:rsidRDefault="00B40616"/>
        </w:tc>
      </w:tr>
      <w:tr w:rsidR="00B40616" w14:paraId="45749AF8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53A016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16C6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8B237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9B90E" w14:textId="77777777" w:rsidR="00B40616" w:rsidRDefault="00B40616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D1618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55F8D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2F6CFA" w14:textId="77777777" w:rsidR="00B40616" w:rsidRDefault="00B40616"/>
        </w:tc>
      </w:tr>
      <w:tr w:rsidR="00B40616" w14:paraId="6143F13E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A085E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C3A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2D9A2" w14:textId="77777777" w:rsidR="00B40616" w:rsidRDefault="00B40616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de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3D339" w14:textId="77777777" w:rsidR="00B40616" w:rsidRDefault="00B406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B1476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CDC4B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BF286" w14:textId="77777777" w:rsidR="00B40616" w:rsidRDefault="00B40616"/>
        </w:tc>
      </w:tr>
      <w:tr w:rsidR="00B40616" w14:paraId="6C730E46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8ACD64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61E18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D2B01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78641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62AA2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E331D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1BA419" w14:textId="77777777" w:rsidR="00B40616" w:rsidRDefault="00B40616"/>
        </w:tc>
      </w:tr>
      <w:tr w:rsidR="00B40616" w14:paraId="1116C1B1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F7804E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1E0F6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03926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D4358" w14:textId="77777777" w:rsidR="00B40616" w:rsidRDefault="00B40616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D46F6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8037E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9AAE1F" w14:textId="77777777" w:rsidR="00B40616" w:rsidRDefault="00B40616"/>
        </w:tc>
      </w:tr>
      <w:tr w:rsidR="00B40616" w14:paraId="63A5960F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16264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6DEC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DB72D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8F4EB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8B55D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26A07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6A860D" w14:textId="77777777" w:rsidR="00B40616" w:rsidRDefault="00B40616"/>
        </w:tc>
      </w:tr>
      <w:tr w:rsidR="00B40616" w14:paraId="47E322A3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7AA8AB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5A58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CEE9B" w14:textId="77777777" w:rsidR="00B40616" w:rsidRDefault="00B40616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AAF17" w14:textId="77777777" w:rsidR="00B40616" w:rsidRDefault="00B406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BC5B8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CFECE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F8124F" w14:textId="77777777" w:rsidR="00B40616" w:rsidRDefault="00B40616"/>
        </w:tc>
      </w:tr>
      <w:tr w:rsidR="00B40616" w14:paraId="6FFC9D9C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B49B0F" w14:textId="77777777" w:rsidR="00B40616" w:rsidRDefault="00B4061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AD7D90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B70BE6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1.2.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5069DE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FA5864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1DE000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73A84" w14:textId="77777777" w:rsidR="00B40616" w:rsidRDefault="00B40616"/>
        </w:tc>
      </w:tr>
      <w:tr w:rsidR="00B40616" w14:paraId="5D0319BC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6AB3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26C6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56AD5A4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9323" w14:textId="77777777" w:rsidR="00B40616" w:rsidRDefault="00B40616">
            <w:r>
              <w:t>Stingator cu pulbere  ОП-5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7FC8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CDBDF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BC70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F99F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B7B189E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FF1C30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9349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2F520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27A8E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480B1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9B761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BCDD1A" w14:textId="77777777" w:rsidR="00B40616" w:rsidRDefault="00B40616"/>
        </w:tc>
      </w:tr>
      <w:tr w:rsidR="00B40616" w14:paraId="154B853F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6C4DFF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91F5C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4B94E" w14:textId="77777777" w:rsidR="00B40616" w:rsidRDefault="00B40616">
            <w:proofErr w:type="spellStart"/>
            <w:proofErr w:type="gram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 de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5B79C" w14:textId="77777777" w:rsidR="00B40616" w:rsidRDefault="00B40616">
            <w:r>
              <w:t>1,20 %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1A014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7193F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107AFF" w14:textId="77777777" w:rsidR="00B40616" w:rsidRDefault="00B40616"/>
        </w:tc>
      </w:tr>
      <w:tr w:rsidR="00B40616" w:rsidRPr="00B40616" w14:paraId="56C621DA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4377FD" w14:textId="77777777" w:rsidR="00B40616" w:rsidRDefault="00B40616">
            <w:pPr>
              <w:jc w:val="center"/>
            </w:pPr>
            <w: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EDDEE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74D612" w14:textId="77777777" w:rsidR="00B40616" w:rsidRPr="00B40616" w:rsidRDefault="00B4061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2. Sistema -T3, T4 </w:t>
            </w:r>
            <w:proofErr w:type="gramStart"/>
            <w:r w:rsidRPr="00B40616">
              <w:rPr>
                <w:b/>
                <w:bCs/>
                <w:sz w:val="22"/>
                <w:szCs w:val="22"/>
                <w:lang w:val="en-US"/>
              </w:rPr>
              <w:t>-(</w:t>
            </w:r>
            <w:proofErr w:type="spellStart"/>
            <w:proofErr w:type="gramEnd"/>
            <w:r w:rsidRPr="00B40616">
              <w:rPr>
                <w:b/>
                <w:bCs/>
                <w:sz w:val="22"/>
                <w:szCs w:val="22"/>
                <w:lang w:val="en-US"/>
              </w:rPr>
              <w:t>apa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calda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452583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BCFC8B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3124D4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ECC08" w14:textId="77777777" w:rsidR="00B40616" w:rsidRPr="00B40616" w:rsidRDefault="00B40616">
            <w:pPr>
              <w:rPr>
                <w:lang w:val="en-US"/>
              </w:rPr>
            </w:pPr>
          </w:p>
        </w:tc>
      </w:tr>
      <w:tr w:rsidR="00B40616" w14:paraId="3D0FF725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0D84F6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B27FE6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E16CAD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2.1. Tevi si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1305AF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CDE66F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0E24B0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25127" w14:textId="77777777" w:rsidR="00B40616" w:rsidRDefault="00B40616"/>
        </w:tc>
      </w:tr>
      <w:tr w:rsidR="00B40616" w14:paraId="1BD8931B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92634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B519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SA15A</w:t>
            </w:r>
          </w:p>
          <w:p w14:paraId="6BC6BAC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DD06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legatura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soccial-culturale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B40616">
                <w:rPr>
                  <w:lang w:val="en-US"/>
                </w:rPr>
                <w:t>15 mm</w:t>
              </w:r>
            </w:smartTag>
            <w:r w:rsidRPr="00B40616">
              <w:rPr>
                <w:lang w:val="en-US"/>
              </w:rPr>
              <w:t xml:space="preserve"> (PPRC PN</w:t>
            </w:r>
            <w:proofErr w:type="gramStart"/>
            <w:r w:rsidRPr="00B40616">
              <w:rPr>
                <w:lang w:val="en-US"/>
              </w:rPr>
              <w:t>20 )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717B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53D2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655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8B87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783B66B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344B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1802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SA15B</w:t>
            </w:r>
          </w:p>
          <w:p w14:paraId="0C2CDAB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98F2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legatura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obiecte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social-</w:t>
            </w:r>
            <w:proofErr w:type="spellStart"/>
            <w:r w:rsidRPr="00B40616">
              <w:rPr>
                <w:lang w:val="en-US"/>
              </w:rPr>
              <w:t>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B40616">
                <w:rPr>
                  <w:lang w:val="en-US"/>
                </w:rPr>
                <w:t>20 mm</w:t>
              </w:r>
            </w:smartTag>
            <w:r w:rsidRPr="00B40616">
              <w:rPr>
                <w:lang w:val="en-US"/>
              </w:rPr>
              <w:t xml:space="preserve"> (PPR</w:t>
            </w:r>
            <w:r>
              <w:t>С</w:t>
            </w:r>
            <w:r w:rsidRPr="00B40616">
              <w:rPr>
                <w:lang w:val="en-US"/>
              </w:rPr>
              <w:t xml:space="preserve"> PN</w:t>
            </w:r>
            <w:proofErr w:type="gramStart"/>
            <w:r w:rsidRPr="00B40616">
              <w:rPr>
                <w:lang w:val="en-US"/>
              </w:rPr>
              <w:t>20 )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8414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DE218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725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A08E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9A1C474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A0B6D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254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SA16B</w:t>
            </w:r>
          </w:p>
          <w:p w14:paraId="2DC4A02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3C26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coloane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cladiri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social </w:t>
            </w:r>
            <w:proofErr w:type="spellStart"/>
            <w:r w:rsidRPr="00B40616">
              <w:rPr>
                <w:lang w:val="en-US"/>
              </w:rPr>
              <w:t>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40616">
                <w:rPr>
                  <w:lang w:val="en-US"/>
                </w:rPr>
                <w:t>25 mm</w:t>
              </w:r>
            </w:smartTag>
            <w:r w:rsidRPr="00B40616">
              <w:rPr>
                <w:lang w:val="en-US"/>
              </w:rPr>
              <w:t xml:space="preserve"> (PPRC PN</w:t>
            </w:r>
            <w:proofErr w:type="gramStart"/>
            <w:r w:rsidRPr="00B40616">
              <w:rPr>
                <w:lang w:val="en-US"/>
              </w:rPr>
              <w:t>20 )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6B0E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A545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0FD8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8D21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F8A2FFD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842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BFF12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14:paraId="77650C9C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A9EA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>/2" -  3/4" (</w:t>
            </w:r>
            <w:proofErr w:type="spellStart"/>
            <w:r w:rsidRPr="00B40616">
              <w:rPr>
                <w:lang w:val="en-US"/>
              </w:rPr>
              <w:t>robinet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sfera</w:t>
            </w:r>
            <w:proofErr w:type="spellEnd"/>
            <w:r w:rsidRPr="00B40616">
              <w:rPr>
                <w:lang w:val="en-US"/>
              </w:rPr>
              <w:t xml:space="preserve"> D15mm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6FE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2523A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5C5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7D38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19B3B35D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FF03A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FA987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SD19A</w:t>
            </w:r>
          </w:p>
          <w:p w14:paraId="4C676C52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35C2F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>/2" -  3/4" (</w:t>
            </w:r>
            <w:proofErr w:type="spellStart"/>
            <w:r w:rsidRPr="00B40616">
              <w:rPr>
                <w:lang w:val="en-US"/>
              </w:rPr>
              <w:t>robinet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sfera</w:t>
            </w:r>
            <w:proofErr w:type="spellEnd"/>
            <w:r w:rsidRPr="00B40616">
              <w:rPr>
                <w:lang w:val="en-US"/>
              </w:rPr>
              <w:t xml:space="preserve"> D20mm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43B1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785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786B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752B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74386E6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4A7DE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8A226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SD19B</w:t>
            </w:r>
          </w:p>
          <w:p w14:paraId="0AD175FB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E06C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>" (</w:t>
            </w:r>
            <w:proofErr w:type="spellStart"/>
            <w:r w:rsidRPr="00B40616">
              <w:rPr>
                <w:lang w:val="en-US"/>
              </w:rPr>
              <w:t>robinetI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sfera</w:t>
            </w:r>
            <w:proofErr w:type="spellEnd"/>
            <w:r w:rsidRPr="00B40616">
              <w:rPr>
                <w:lang w:val="en-US"/>
              </w:rPr>
              <w:t xml:space="preserve"> D25mm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95896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86C06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513D8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7347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4B8E540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B1A11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3E965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14:paraId="315DC53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F297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Izolarea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conductelor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mansoane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izolatie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speciala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introduse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grosimea</w:t>
            </w:r>
            <w:proofErr w:type="spellEnd"/>
            <w:r w:rsidRPr="00B40616">
              <w:rPr>
                <w:lang w:val="en-US"/>
              </w:rPr>
              <w:t xml:space="preserve"> de la D=15 mm </w:t>
            </w:r>
            <w:r>
              <w:t>ПЭ</w:t>
            </w:r>
            <w:r w:rsidRPr="00B40616">
              <w:rPr>
                <w:lang w:val="en-US"/>
              </w:rPr>
              <w:t>B "</w:t>
            </w:r>
            <w:proofErr w:type="spellStart"/>
            <w:r w:rsidRPr="00B40616">
              <w:rPr>
                <w:lang w:val="en-US"/>
              </w:rPr>
              <w:t>Izoflex</w:t>
            </w:r>
            <w:proofErr w:type="spellEnd"/>
            <w:r w:rsidRPr="00B40616">
              <w:rPr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18C7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72DD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56A6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F5266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12A4029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AC0D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86CD4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14:paraId="4333CF77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AE8E4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Izolarea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conductelor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mansoane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izolatie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speciala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introduse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grosimea</w:t>
            </w:r>
            <w:proofErr w:type="spellEnd"/>
            <w:r w:rsidRPr="00B40616">
              <w:rPr>
                <w:lang w:val="en-US"/>
              </w:rPr>
              <w:t xml:space="preserve"> de la D=20 mm </w:t>
            </w:r>
            <w:r>
              <w:t>ПЭ</w:t>
            </w:r>
            <w:r w:rsidRPr="00B40616">
              <w:rPr>
                <w:lang w:val="en-US"/>
              </w:rPr>
              <w:t>B "</w:t>
            </w:r>
            <w:proofErr w:type="spellStart"/>
            <w:r w:rsidRPr="00B40616">
              <w:rPr>
                <w:lang w:val="en-US"/>
              </w:rPr>
              <w:t>Izoflex</w:t>
            </w:r>
            <w:proofErr w:type="spellEnd"/>
            <w:r w:rsidRPr="00B40616">
              <w:rPr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5327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FB0E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8386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8ABF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5F34A46B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0A0F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ABEE4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RpIF09A</w:t>
            </w:r>
          </w:p>
          <w:p w14:paraId="4C89DCD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8E2F0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Izolarea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conductelor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mansoane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izolatie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speciala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introduse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grosimea</w:t>
            </w:r>
            <w:proofErr w:type="spellEnd"/>
            <w:r w:rsidRPr="00B40616">
              <w:rPr>
                <w:lang w:val="en-US"/>
              </w:rPr>
              <w:t xml:space="preserve"> de la D=25 mm </w:t>
            </w:r>
            <w:r>
              <w:t>ПЭ</w:t>
            </w:r>
            <w:r w:rsidRPr="00B40616">
              <w:rPr>
                <w:lang w:val="en-US"/>
              </w:rPr>
              <w:t>B "</w:t>
            </w:r>
            <w:proofErr w:type="spellStart"/>
            <w:r w:rsidRPr="00B40616">
              <w:rPr>
                <w:lang w:val="en-US"/>
              </w:rPr>
              <w:t>Izoflex</w:t>
            </w:r>
            <w:proofErr w:type="spellEnd"/>
            <w:r w:rsidRPr="00B40616">
              <w:rPr>
                <w:lang w:val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070E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64CD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EF37B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769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47BC245F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8480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DDFE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SF01C</w:t>
            </w:r>
          </w:p>
          <w:p w14:paraId="11703BA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6DEE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Efectuarea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probei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etansare</w:t>
            </w:r>
            <w:proofErr w:type="spellEnd"/>
            <w:r w:rsidRPr="00B40616">
              <w:rPr>
                <w:lang w:val="en-US"/>
              </w:rPr>
              <w:t xml:space="preserve"> la </w:t>
            </w:r>
            <w:proofErr w:type="spellStart"/>
            <w:r w:rsidRPr="00B40616">
              <w:rPr>
                <w:lang w:val="en-US"/>
              </w:rPr>
              <w:t>presiune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gramStart"/>
            <w:r w:rsidRPr="00B40616">
              <w:rPr>
                <w:lang w:val="en-US"/>
              </w:rPr>
              <w:t>a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calda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rece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policlorura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vinil</w:t>
            </w:r>
            <w:proofErr w:type="spellEnd"/>
            <w:r w:rsidRPr="00B40616">
              <w:rPr>
                <w:lang w:val="en-US"/>
              </w:rPr>
              <w:t xml:space="preserve"> tip </w:t>
            </w:r>
            <w:proofErr w:type="spellStart"/>
            <w:r w:rsidRPr="00B40616">
              <w:rPr>
                <w:lang w:val="en-US"/>
              </w:rPr>
              <w:t>greu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din material plastic,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16-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B40616">
                <w:rPr>
                  <w:lang w:val="en-US"/>
                </w:rPr>
                <w:t>110 mm</w:t>
              </w:r>
            </w:smartTag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F0B65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4E38E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8B7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515A5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D373E6C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2AA7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0FDA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SF02C</w:t>
            </w:r>
          </w:p>
          <w:p w14:paraId="54A5E71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FA02A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Efectuarea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probei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functionare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gramStart"/>
            <w:r w:rsidRPr="00B40616">
              <w:rPr>
                <w:lang w:val="en-US"/>
              </w:rPr>
              <w:t>a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rece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policlorura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vinil</w:t>
            </w:r>
            <w:proofErr w:type="spellEnd"/>
            <w:r w:rsidRPr="00B40616">
              <w:rPr>
                <w:lang w:val="en-US"/>
              </w:rPr>
              <w:t xml:space="preserve"> tip </w:t>
            </w:r>
            <w:proofErr w:type="spellStart"/>
            <w:r w:rsidRPr="00B40616">
              <w:rPr>
                <w:lang w:val="en-US"/>
              </w:rPr>
              <w:t>greu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material plastic,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16 -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B40616">
                <w:rPr>
                  <w:lang w:val="en-US"/>
                </w:rPr>
                <w:t>110 mm</w:t>
              </w:r>
            </w:smartTag>
            <w:r w:rsidRPr="00B40616"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75A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sz w:val="24"/>
                  <w:szCs w:val="24"/>
                </w:rPr>
                <w:t>10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E4E0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2B8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8A6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935AC5D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27BE5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7CD11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SF05C</w:t>
            </w:r>
          </w:p>
          <w:p w14:paraId="13C2ECF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91612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Spalarea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rece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calda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tevi</w:t>
            </w:r>
            <w:proofErr w:type="spellEnd"/>
            <w:r w:rsidRPr="00B40616">
              <w:rPr>
                <w:lang w:val="en-US"/>
              </w:rPr>
              <w:t xml:space="preserve"> din material </w:t>
            </w:r>
            <w:proofErr w:type="gramStart"/>
            <w:r w:rsidRPr="00B40616">
              <w:rPr>
                <w:lang w:val="en-US"/>
              </w:rPr>
              <w:t xml:space="preserve">plastic, 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20-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B40616">
                <w:rPr>
                  <w:lang w:val="en-US"/>
                </w:rPr>
                <w:t>75 mm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08AA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4FC6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3779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F84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14B5385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225881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A3C3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493F2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C8AE6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9672E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3072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974BFF" w14:textId="77777777" w:rsidR="00B40616" w:rsidRDefault="00B40616"/>
        </w:tc>
      </w:tr>
      <w:tr w:rsidR="00B40616" w14:paraId="7B25D607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D00601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35BC2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40402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A9518" w14:textId="77777777" w:rsidR="00B40616" w:rsidRDefault="00B406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6A7CA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FC3C7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968981" w14:textId="77777777" w:rsidR="00B40616" w:rsidRDefault="00B40616"/>
        </w:tc>
      </w:tr>
      <w:tr w:rsidR="00B40616" w14:paraId="7AF933E6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90C546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CFCA6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54DA4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03E2E" w14:textId="77777777" w:rsidR="00B40616" w:rsidRDefault="00B40616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E4DFF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2D69A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6F96CE" w14:textId="77777777" w:rsidR="00B40616" w:rsidRDefault="00B40616"/>
        </w:tc>
      </w:tr>
      <w:tr w:rsidR="00B40616" w14:paraId="75B4A8DB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9014E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3E5D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4BD59" w14:textId="77777777" w:rsidR="00B40616" w:rsidRDefault="00B40616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de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0D62D" w14:textId="77777777" w:rsidR="00B40616" w:rsidRDefault="00B406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543D4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800CC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E35159" w14:textId="77777777" w:rsidR="00B40616" w:rsidRDefault="00B40616"/>
        </w:tc>
      </w:tr>
      <w:tr w:rsidR="00B40616" w14:paraId="2D91F49B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EDE7C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9F78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94CD5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5651E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4EC4B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9BC29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42C3D" w14:textId="77777777" w:rsidR="00B40616" w:rsidRDefault="00B40616"/>
        </w:tc>
      </w:tr>
      <w:tr w:rsidR="00B40616" w14:paraId="2E3530EA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61ACFC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60EB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08F00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AD621" w14:textId="77777777" w:rsidR="00B40616" w:rsidRDefault="00B40616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95BE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E6745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ACCCB0" w14:textId="77777777" w:rsidR="00B40616" w:rsidRDefault="00B40616"/>
        </w:tc>
      </w:tr>
      <w:tr w:rsidR="00B40616" w14:paraId="169DD9EB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A24498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E4EE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63CBA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47D9E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3EC43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BCCB0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2849A4" w14:textId="77777777" w:rsidR="00B40616" w:rsidRDefault="00B40616"/>
        </w:tc>
      </w:tr>
      <w:tr w:rsidR="00B40616" w14:paraId="0973F9D5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BDCED5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49FA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D1D63" w14:textId="77777777" w:rsidR="00B40616" w:rsidRDefault="00B40616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D2B64" w14:textId="77777777" w:rsidR="00B40616" w:rsidRDefault="00B406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67FA8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3230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2E3353" w14:textId="77777777" w:rsidR="00B40616" w:rsidRDefault="00B40616"/>
        </w:tc>
      </w:tr>
      <w:tr w:rsidR="00B40616" w:rsidRPr="00B40616" w14:paraId="4E9125E0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440B77" w14:textId="77777777" w:rsidR="00B40616" w:rsidRDefault="00B40616">
            <w:pPr>
              <w:jc w:val="center"/>
            </w:pPr>
            <w: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7898B6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877F12" w14:textId="77777777" w:rsidR="00B40616" w:rsidRPr="00B40616" w:rsidRDefault="00B4061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616">
              <w:rPr>
                <w:b/>
                <w:bCs/>
                <w:sz w:val="22"/>
                <w:szCs w:val="22"/>
                <w:lang w:val="en-US"/>
              </w:rPr>
              <w:t>3. Sistema C1 - (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Canalizare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menajera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22A02A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67682A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13E54E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0B734" w14:textId="77777777" w:rsidR="00B40616" w:rsidRPr="00B40616" w:rsidRDefault="00B40616">
            <w:pPr>
              <w:rPr>
                <w:lang w:val="en-US"/>
              </w:rPr>
            </w:pPr>
          </w:p>
        </w:tc>
      </w:tr>
      <w:tr w:rsidR="00B40616" w:rsidRPr="00B40616" w14:paraId="44DA1C74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66D000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4670BB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5FA2E1" w14:textId="77777777" w:rsidR="00B40616" w:rsidRPr="00B40616" w:rsidRDefault="00B4061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instalatii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sanitare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F86FA0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DF1774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939E2D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7E070" w14:textId="77777777" w:rsidR="00B40616" w:rsidRPr="00B40616" w:rsidRDefault="00B40616">
            <w:pPr>
              <w:rPr>
                <w:lang w:val="en-US"/>
              </w:rPr>
            </w:pPr>
          </w:p>
        </w:tc>
      </w:tr>
      <w:tr w:rsidR="00B40616" w14:paraId="1FD5864D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825A0A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C531E8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189049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3.1.1. Tevi si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6415CA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A4B4FC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BFEFC8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E8308" w14:textId="77777777" w:rsidR="00B40616" w:rsidRDefault="00B40616"/>
        </w:tc>
      </w:tr>
      <w:tr w:rsidR="00B40616" w14:paraId="65B0CA19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FAE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E91CF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SB08E</w:t>
            </w:r>
          </w:p>
          <w:p w14:paraId="378C86A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369E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garnitura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cauciuc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montata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aparent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ingropat</w:t>
            </w:r>
            <w:proofErr w:type="spellEnd"/>
            <w:r w:rsidRPr="00B40616">
              <w:rPr>
                <w:lang w:val="en-US"/>
              </w:rPr>
              <w:t xml:space="preserve"> sub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40616">
                <w:rPr>
                  <w:lang w:val="en-US"/>
                </w:rPr>
                <w:t>100 mm</w:t>
              </w:r>
            </w:smartTag>
            <w:r w:rsidRPr="00B40616">
              <w:rPr>
                <w:lang w:val="en-US"/>
              </w:rPr>
              <w:t xml:space="preserve"> (</w:t>
            </w:r>
            <w:proofErr w:type="gramStart"/>
            <w:r w:rsidRPr="00B40616">
              <w:rPr>
                <w:lang w:val="en-US"/>
              </w:rPr>
              <w:t>PPR 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A1A9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B3933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E164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A20F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57FB7804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1DC3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0A544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SB08C</w:t>
            </w:r>
          </w:p>
          <w:p w14:paraId="7101235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30A5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garnitura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cauciuc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montata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aparent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ingropat</w:t>
            </w:r>
            <w:proofErr w:type="spellEnd"/>
            <w:r w:rsidRPr="00B40616">
              <w:rPr>
                <w:lang w:val="en-US"/>
              </w:rPr>
              <w:t xml:space="preserve"> sub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40616">
                <w:rPr>
                  <w:lang w:val="en-US"/>
                </w:rPr>
                <w:t>50 mm</w:t>
              </w:r>
            </w:smartTag>
            <w:r w:rsidRPr="00B40616">
              <w:rPr>
                <w:lang w:val="en-US"/>
              </w:rPr>
              <w:t xml:space="preserve"> (PPR)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80FC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1CCA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45B6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3AEF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C2A6804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2631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DFF7E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SB08B</w:t>
            </w:r>
          </w:p>
          <w:p w14:paraId="37DF4882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84DD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garnitura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cauciuc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montata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aparent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ingropat</w:t>
            </w:r>
            <w:proofErr w:type="spellEnd"/>
            <w:r w:rsidRPr="00B40616">
              <w:rPr>
                <w:lang w:val="en-US"/>
              </w:rPr>
              <w:t xml:space="preserve"> sub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40616">
                <w:rPr>
                  <w:lang w:val="en-US"/>
                </w:rPr>
                <w:t>40 mm</w:t>
              </w:r>
            </w:smartTag>
            <w:r w:rsidRPr="00B40616">
              <w:rPr>
                <w:lang w:val="en-US"/>
              </w:rPr>
              <w:t xml:space="preserve"> (</w:t>
            </w:r>
            <w:r>
              <w:t>Пластиковые</w:t>
            </w:r>
            <w:r w:rsidRPr="00B40616">
              <w:rPr>
                <w:lang w:val="en-US"/>
              </w:rPr>
              <w:t xml:space="preserve"> </w:t>
            </w:r>
            <w:r>
              <w:t>трубы</w:t>
            </w:r>
            <w:r w:rsidRPr="00B40616">
              <w:rPr>
                <w:lang w:val="en-US"/>
              </w:rPr>
              <w:t xml:space="preserve"> </w:t>
            </w:r>
            <w:proofErr w:type="gramStart"/>
            <w:r w:rsidRPr="00B40616">
              <w:rPr>
                <w:lang w:val="en-US"/>
              </w:rPr>
              <w:t>( PPR</w:t>
            </w:r>
            <w:proofErr w:type="gramEnd"/>
            <w:r w:rsidRPr="00B40616">
              <w:rPr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B966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50D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8A05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0BEF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1226E6E3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51EF8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EEC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SB08C</w:t>
            </w:r>
          </w:p>
          <w:p w14:paraId="3F931F17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8F6C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garnitura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cauciuc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montata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aparent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ingropat</w:t>
            </w:r>
            <w:proofErr w:type="spellEnd"/>
            <w:r w:rsidRPr="00B40616">
              <w:rPr>
                <w:lang w:val="en-US"/>
              </w:rPr>
              <w:t xml:space="preserve"> sub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40616">
                <w:rPr>
                  <w:lang w:val="en-US"/>
                </w:rPr>
                <w:t>50 mm</w:t>
              </w:r>
            </w:smartTag>
            <w:r w:rsidRPr="00B40616">
              <w:rPr>
                <w:lang w:val="en-US"/>
              </w:rPr>
              <w:t xml:space="preserve"> (PPR</w:t>
            </w:r>
            <w:proofErr w:type="gramStart"/>
            <w:r w:rsidRPr="00B40616">
              <w:rPr>
                <w:lang w:val="en-US"/>
              </w:rPr>
              <w:t>)(</w:t>
            </w:r>
            <w:proofErr w:type="gramEnd"/>
            <w:r>
              <w:t>фасонные</w:t>
            </w:r>
            <w:r w:rsidRPr="00B40616">
              <w:rPr>
                <w:lang w:val="en-US"/>
              </w:rPr>
              <w:t xml:space="preserve"> </w:t>
            </w:r>
            <w:r>
              <w:t>части</w:t>
            </w:r>
            <w:r w:rsidRPr="00B4061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E27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22C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082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4DAB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13545142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4E7B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B17A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SB08E</w:t>
            </w:r>
          </w:p>
          <w:p w14:paraId="08EC8BA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5987F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garnitura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cauciuc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montata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aparent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ingropat</w:t>
            </w:r>
            <w:proofErr w:type="spellEnd"/>
            <w:r w:rsidRPr="00B40616">
              <w:rPr>
                <w:lang w:val="en-US"/>
              </w:rPr>
              <w:t xml:space="preserve"> sub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40616">
                <w:rPr>
                  <w:lang w:val="en-US"/>
                </w:rPr>
                <w:t>100 mm</w:t>
              </w:r>
            </w:smartTag>
            <w:r w:rsidRPr="00B40616">
              <w:rPr>
                <w:lang w:val="en-US"/>
              </w:rPr>
              <w:t xml:space="preserve"> (</w:t>
            </w:r>
            <w:proofErr w:type="gramStart"/>
            <w:r w:rsidRPr="00B40616">
              <w:rPr>
                <w:lang w:val="en-US"/>
              </w:rPr>
              <w:t>PPR  )</w:t>
            </w:r>
            <w:proofErr w:type="gramEnd"/>
            <w:r w:rsidRPr="00B40616">
              <w:rPr>
                <w:lang w:val="en-US"/>
              </w:rPr>
              <w:t>(</w:t>
            </w:r>
            <w:r>
              <w:t>фасонные</w:t>
            </w:r>
            <w:r w:rsidRPr="00B40616">
              <w:rPr>
                <w:lang w:val="en-US"/>
              </w:rPr>
              <w:t xml:space="preserve"> </w:t>
            </w:r>
            <w:r>
              <w:t>части</w:t>
            </w:r>
            <w:r w:rsidRPr="00B4061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2763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BE67F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64E55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7F59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FB11108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E1071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9931F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SB13B</w:t>
            </w:r>
          </w:p>
          <w:p w14:paraId="7ADDDE7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124F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Piesa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legatura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cap la cap,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110-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B40616">
                <w:rPr>
                  <w:lang w:val="en-US"/>
                </w:rPr>
                <w:t>125 mm</w:t>
              </w:r>
            </w:smartTag>
            <w:r w:rsidRPr="00B40616">
              <w:rPr>
                <w:lang w:val="en-US"/>
              </w:rPr>
              <w:t xml:space="preserve"> (</w:t>
            </w:r>
            <w:proofErr w:type="spellStart"/>
            <w:r w:rsidRPr="00B40616">
              <w:rPr>
                <w:lang w:val="en-US"/>
              </w:rPr>
              <w:t>revizie</w:t>
            </w:r>
            <w:proofErr w:type="spellEnd"/>
            <w:r w:rsidRPr="00B40616">
              <w:rPr>
                <w:lang w:val="en-US"/>
              </w:rPr>
              <w:t xml:space="preserve"> D110mm)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7387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156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D04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26A9E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154EC150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2D6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DB65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SB28A</w:t>
            </w:r>
          </w:p>
          <w:p w14:paraId="6421A6E1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BE2DF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Sifon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polipropilena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iesirii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40616">
                <w:rPr>
                  <w:lang w:val="en-US"/>
                </w:rPr>
                <w:t>50 mm</w:t>
              </w:r>
            </w:smartTag>
            <w:r w:rsidRPr="00B40616">
              <w:rPr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B7CC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D8F6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C22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3A8B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1522E2C8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AD33D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6EF9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AcB01A</w:t>
            </w:r>
          </w:p>
          <w:p w14:paraId="00BC3FEC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DEC8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Montarea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armaturilor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actionare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manuala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mecanica</w:t>
            </w:r>
            <w:proofErr w:type="spellEnd"/>
            <w:r w:rsidRPr="00B40616">
              <w:rPr>
                <w:lang w:val="en-US"/>
              </w:rPr>
              <w:t xml:space="preserve"> (</w:t>
            </w:r>
            <w:proofErr w:type="spellStart"/>
            <w:r w:rsidRPr="00B40616">
              <w:rPr>
                <w:lang w:val="en-US"/>
              </w:rPr>
              <w:t>clapeta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aerisire</w:t>
            </w:r>
            <w:proofErr w:type="spellEnd"/>
            <w:r w:rsidRPr="00B40616">
              <w:rPr>
                <w:lang w:val="en-US"/>
              </w:rPr>
              <w:t xml:space="preserve">), la </w:t>
            </w:r>
            <w:proofErr w:type="spellStart"/>
            <w:proofErr w:type="gramStart"/>
            <w:r w:rsidRPr="00B40616">
              <w:rPr>
                <w:lang w:val="en-US"/>
              </w:rPr>
              <w:t>conductele</w:t>
            </w:r>
            <w:proofErr w:type="spellEnd"/>
            <w:r w:rsidRPr="00B40616">
              <w:rPr>
                <w:lang w:val="en-US"/>
              </w:rPr>
              <w:t xml:space="preserve">  de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B40616">
                <w:rPr>
                  <w:lang w:val="en-US"/>
                </w:rPr>
                <w:t>110 mm</w:t>
              </w:r>
            </w:smartTag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724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E80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062E1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1686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C8B93D7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2CCCC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AC83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SC04A</w:t>
            </w:r>
          </w:p>
          <w:p w14:paraId="098207EB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66C2E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Lavoar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semiportelan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portelan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</w:t>
            </w:r>
            <w:proofErr w:type="spellEnd"/>
            <w:r w:rsidRPr="00B40616">
              <w:rPr>
                <w:lang w:val="en-US"/>
              </w:rPr>
              <w:t xml:space="preserve"> etc.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 </w:t>
            </w:r>
            <w:proofErr w:type="spellStart"/>
            <w:r w:rsidRPr="00B40616">
              <w:rPr>
                <w:lang w:val="en-US"/>
              </w:rPr>
              <w:t>handicapati</w:t>
            </w:r>
            <w:proofErr w:type="spellEnd"/>
            <w:proofErr w:type="gram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scurgere</w:t>
            </w:r>
            <w:proofErr w:type="spellEnd"/>
            <w:r w:rsidRPr="00B40616">
              <w:rPr>
                <w:lang w:val="en-US"/>
              </w:rPr>
              <w:t xml:space="preserve"> din material plastic, </w:t>
            </w:r>
            <w:proofErr w:type="spellStart"/>
            <w:r w:rsidRPr="00B40616">
              <w:rPr>
                <w:lang w:val="en-US"/>
              </w:rPr>
              <w:t>montat</w:t>
            </w:r>
            <w:proofErr w:type="spellEnd"/>
            <w:r w:rsidRPr="00B40616">
              <w:rPr>
                <w:lang w:val="en-US"/>
              </w:rPr>
              <w:t xml:space="preserve"> pe console fixate pe </w:t>
            </w:r>
            <w:proofErr w:type="spellStart"/>
            <w:r w:rsidRPr="00B40616">
              <w:rPr>
                <w:lang w:val="en-US"/>
              </w:rPr>
              <w:t>pereti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zidarie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caramida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b.c.a.</w:t>
            </w:r>
            <w:proofErr w:type="spellEnd"/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1083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3ED5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A6AE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84D5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215B79D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708F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1BC12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SD04A</w:t>
            </w:r>
          </w:p>
          <w:p w14:paraId="63C8D921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EA89F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Baterie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amestecatoare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cromata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lavoar</w:t>
            </w:r>
            <w:proofErr w:type="spellEnd"/>
            <w:r w:rsidRPr="00B40616">
              <w:rPr>
                <w:lang w:val="en-US"/>
              </w:rPr>
              <w:t xml:space="preserve"> ,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indiferent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modul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inchidere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handicapati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1/2"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A93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45BF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94D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662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CEB019F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1ECE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974D8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SC04A</w:t>
            </w:r>
          </w:p>
          <w:p w14:paraId="76E434AB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578C9" w14:textId="77777777" w:rsidR="00B40616" w:rsidRPr="00D617DC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Lavoar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din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semiportelan</w:t>
            </w:r>
            <w:proofErr w:type="spellEnd"/>
            <w:r w:rsidRPr="00D617DC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portelan</w:t>
            </w:r>
            <w:proofErr w:type="spellEnd"/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etc</w:t>
            </w:r>
            <w:r w:rsidRPr="00D617DC">
              <w:rPr>
                <w:lang w:val="en-US"/>
              </w:rPr>
              <w:t xml:space="preserve">. </w:t>
            </w:r>
            <w:proofErr w:type="spellStart"/>
            <w:proofErr w:type="gramStart"/>
            <w:r w:rsidRPr="00B40616">
              <w:rPr>
                <w:lang w:val="en-US"/>
              </w:rPr>
              <w:t>pentru</w:t>
            </w:r>
            <w:proofErr w:type="spellEnd"/>
            <w:r w:rsidRPr="00D617DC">
              <w:rPr>
                <w:lang w:val="en-US"/>
              </w:rPr>
              <w:t xml:space="preserve">  </w:t>
            </w:r>
            <w:proofErr w:type="spellStart"/>
            <w:r w:rsidRPr="00B40616">
              <w:rPr>
                <w:lang w:val="en-US"/>
              </w:rPr>
              <w:t>persoane</w:t>
            </w:r>
            <w:proofErr w:type="spellEnd"/>
            <w:proofErr w:type="gram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cu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dizabilitati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cu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sina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de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lastRenderedPageBreak/>
              <w:t>sustenere</w:t>
            </w:r>
            <w:proofErr w:type="spellEnd"/>
            <w:r w:rsidRPr="00D617DC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de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scurgere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din</w:t>
            </w:r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material</w:t>
            </w:r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plastic</w:t>
            </w:r>
            <w:r w:rsidRPr="00D617DC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montat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pe</w:t>
            </w:r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console</w:t>
            </w:r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fixate</w:t>
            </w:r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pe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pereti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din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zidarie</w:t>
            </w:r>
            <w:proofErr w:type="spellEnd"/>
            <w:r w:rsidRPr="00D617DC">
              <w:rPr>
                <w:lang w:val="en-US"/>
              </w:rPr>
              <w:t xml:space="preserve"> </w:t>
            </w:r>
            <w:r w:rsidRPr="00B40616">
              <w:rPr>
                <w:lang w:val="en-US"/>
              </w:rPr>
              <w:t>de</w:t>
            </w:r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caramida</w:t>
            </w:r>
            <w:proofErr w:type="spellEnd"/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D617DC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b</w:t>
            </w:r>
            <w:r w:rsidRPr="00D617DC">
              <w:rPr>
                <w:lang w:val="en-US"/>
              </w:rPr>
              <w:t>.</w:t>
            </w:r>
            <w:r w:rsidRPr="00B40616">
              <w:rPr>
                <w:lang w:val="en-US"/>
              </w:rPr>
              <w:t>c</w:t>
            </w:r>
            <w:r w:rsidRPr="00D617DC">
              <w:rPr>
                <w:lang w:val="en-US"/>
              </w:rPr>
              <w:t>.</w:t>
            </w:r>
            <w:r w:rsidRPr="00B40616">
              <w:rPr>
                <w:lang w:val="en-US"/>
              </w:rPr>
              <w:t>a</w:t>
            </w:r>
            <w:r w:rsidRPr="00D617DC">
              <w:rPr>
                <w:lang w:val="en-US"/>
              </w:rPr>
              <w:t>.</w:t>
            </w:r>
            <w:proofErr w:type="spellEnd"/>
            <w:r w:rsidRPr="00D617DC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89D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E5C1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0D3E2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D7CD6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50DC39A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A0F79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05F36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SD04A</w:t>
            </w:r>
          </w:p>
          <w:p w14:paraId="4DF174A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61DCA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Baterie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amestecatoare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cromata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lavoar</w:t>
            </w:r>
            <w:proofErr w:type="spellEnd"/>
            <w:r w:rsidRPr="00B40616">
              <w:rPr>
                <w:lang w:val="en-US"/>
              </w:rPr>
              <w:t xml:space="preserve"> cu cot, </w:t>
            </w:r>
            <w:proofErr w:type="spellStart"/>
            <w:r w:rsidRPr="00B40616">
              <w:rPr>
                <w:lang w:val="en-US"/>
              </w:rPr>
              <w:t>indiferent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modul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inchidere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handicapati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1/2"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19B6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DA7F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1FB5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37A0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80517D6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5A8FD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4A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SC07A</w:t>
            </w:r>
          </w:p>
          <w:p w14:paraId="641FFE41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9E04D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Vas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closet, </w:t>
            </w:r>
            <w:proofErr w:type="spellStart"/>
            <w:r w:rsidRPr="00B40616">
              <w:rPr>
                <w:lang w:val="en-US"/>
              </w:rPr>
              <w:t>complet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echipat</w:t>
            </w:r>
            <w:proofErr w:type="spellEnd"/>
            <w:r w:rsidRPr="00B40616">
              <w:rPr>
                <w:lang w:val="en-US"/>
              </w:rPr>
              <w:t xml:space="preserve">, din </w:t>
            </w:r>
            <w:proofErr w:type="spellStart"/>
            <w:r w:rsidRPr="00B40616">
              <w:rPr>
                <w:lang w:val="en-US"/>
              </w:rPr>
              <w:t>semiportelan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portelan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</w:t>
            </w:r>
            <w:proofErr w:type="spellEnd"/>
            <w:r w:rsidRPr="00B40616">
              <w:rPr>
                <w:lang w:val="en-US"/>
              </w:rPr>
              <w:t xml:space="preserve"> etc.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handicapati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asezat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cu </w:t>
            </w:r>
            <w:proofErr w:type="spellStart"/>
            <w:r w:rsidRPr="00B40616">
              <w:rPr>
                <w:lang w:val="en-US"/>
              </w:rPr>
              <w:t>rezervorul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montat</w:t>
            </w:r>
            <w:proofErr w:type="spellEnd"/>
            <w:r w:rsidRPr="00B40616">
              <w:rPr>
                <w:lang w:val="en-US"/>
              </w:rPr>
              <w:t xml:space="preserve"> la </w:t>
            </w:r>
            <w:proofErr w:type="spellStart"/>
            <w:r w:rsidRPr="00B40616">
              <w:rPr>
                <w:lang w:val="en-US"/>
              </w:rPr>
              <w:t>inaltime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semiinaltime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sifonul</w:t>
            </w:r>
            <w:proofErr w:type="spellEnd"/>
            <w:r w:rsidRPr="00B40616">
              <w:rPr>
                <w:lang w:val="en-US"/>
              </w:rPr>
              <w:t xml:space="preserve"> interior tip 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B7E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C8C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1169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BBE6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C0F6C94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06E7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CF00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SC07A</w:t>
            </w:r>
          </w:p>
          <w:p w14:paraId="249706B2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8B062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Vas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closet, </w:t>
            </w:r>
            <w:proofErr w:type="spellStart"/>
            <w:r w:rsidRPr="00B40616">
              <w:rPr>
                <w:lang w:val="en-US"/>
              </w:rPr>
              <w:t>complet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echipat</w:t>
            </w:r>
            <w:proofErr w:type="spellEnd"/>
            <w:r w:rsidRPr="00B40616">
              <w:rPr>
                <w:lang w:val="en-US"/>
              </w:rPr>
              <w:t xml:space="preserve">, din </w:t>
            </w:r>
            <w:proofErr w:type="spellStart"/>
            <w:r w:rsidRPr="00B40616">
              <w:rPr>
                <w:lang w:val="en-US"/>
              </w:rPr>
              <w:t>semiportelan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portelan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sanitar</w:t>
            </w:r>
            <w:proofErr w:type="spellEnd"/>
            <w:r w:rsidRPr="00B40616">
              <w:rPr>
                <w:lang w:val="en-US"/>
              </w:rPr>
              <w:t xml:space="preserve"> etc.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persoane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dizabilitati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sina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sustenere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asezat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pardoseala</w:t>
            </w:r>
            <w:proofErr w:type="spellEnd"/>
            <w:r w:rsidRPr="00B40616">
              <w:rPr>
                <w:lang w:val="en-US"/>
              </w:rPr>
              <w:t xml:space="preserve">, cu </w:t>
            </w:r>
            <w:proofErr w:type="spellStart"/>
            <w:r w:rsidRPr="00B40616">
              <w:rPr>
                <w:lang w:val="en-US"/>
              </w:rPr>
              <w:t>rezervorul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apa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montat</w:t>
            </w:r>
            <w:proofErr w:type="spellEnd"/>
            <w:r w:rsidRPr="00B40616">
              <w:rPr>
                <w:lang w:val="en-US"/>
              </w:rPr>
              <w:t xml:space="preserve"> la </w:t>
            </w:r>
            <w:proofErr w:type="spellStart"/>
            <w:r w:rsidRPr="00B40616">
              <w:rPr>
                <w:lang w:val="en-US"/>
              </w:rPr>
              <w:t>inaltime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semiinaltime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sifonul</w:t>
            </w:r>
            <w:proofErr w:type="spellEnd"/>
            <w:r w:rsidRPr="00B40616">
              <w:rPr>
                <w:lang w:val="en-US"/>
              </w:rPr>
              <w:t xml:space="preserve"> interior tip 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71A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C32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4EF7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14DB8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0365B72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3059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A438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SC06A</w:t>
            </w:r>
          </w:p>
          <w:p w14:paraId="4C94C2AC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2185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Spalator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picurator</w:t>
            </w:r>
            <w:proofErr w:type="spellEnd"/>
            <w:r w:rsidRPr="00B40616">
              <w:rPr>
                <w:lang w:val="en-US"/>
              </w:rPr>
              <w:t xml:space="preserve"> (cu un </w:t>
            </w:r>
            <w:proofErr w:type="spellStart"/>
            <w:r w:rsidRPr="00B40616">
              <w:rPr>
                <w:lang w:val="en-US"/>
              </w:rPr>
              <w:t>compartiment</w:t>
            </w:r>
            <w:proofErr w:type="spellEnd"/>
            <w:r w:rsidRPr="00B40616">
              <w:rPr>
                <w:lang w:val="en-US"/>
              </w:rPr>
              <w:t xml:space="preserve">)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vase, </w:t>
            </w:r>
            <w:proofErr w:type="gramStart"/>
            <w:r w:rsidRPr="00B40616">
              <w:rPr>
                <w:lang w:val="en-US"/>
              </w:rPr>
              <w:t>din  inox</w:t>
            </w:r>
            <w:proofErr w:type="gramEnd"/>
            <w:r w:rsidRPr="00B40616">
              <w:rPr>
                <w:lang w:val="en-US"/>
              </w:rPr>
              <w:t xml:space="preserve">, etc.,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scurgere</w:t>
            </w:r>
            <w:proofErr w:type="spellEnd"/>
            <w:r w:rsidRPr="00B40616">
              <w:rPr>
                <w:lang w:val="en-US"/>
              </w:rPr>
              <w:t xml:space="preserve"> din material plastic, </w:t>
            </w:r>
            <w:proofErr w:type="spellStart"/>
            <w:r w:rsidRPr="00B40616">
              <w:rPr>
                <w:lang w:val="en-US"/>
              </w:rPr>
              <w:t>montat</w:t>
            </w:r>
            <w:proofErr w:type="spellEnd"/>
            <w:r w:rsidRPr="00B40616">
              <w:rPr>
                <w:lang w:val="en-US"/>
              </w:rPr>
              <w:t xml:space="preserve"> pe console fixate pe </w:t>
            </w:r>
            <w:proofErr w:type="spellStart"/>
            <w:r w:rsidRPr="00B40616">
              <w:rPr>
                <w:lang w:val="en-US"/>
              </w:rPr>
              <w:t>pereti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zidarie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caramida</w:t>
            </w:r>
            <w:proofErr w:type="spellEnd"/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BA768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348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6C1B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16D2E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58D1DFB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F072B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E60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SD04A</w:t>
            </w:r>
          </w:p>
          <w:p w14:paraId="6C6023B6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F6A7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Baterie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amestecatoare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cromata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spalator</w:t>
            </w:r>
            <w:proofErr w:type="spellEnd"/>
            <w:r w:rsidRPr="00B40616">
              <w:rPr>
                <w:lang w:val="en-US"/>
              </w:rPr>
              <w:t xml:space="preserve"> ,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indiferent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modul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inchidere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handicapati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1/2"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301F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EBB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32FE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2DD36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326C2CFF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41D5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5A570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SF04A</w:t>
            </w:r>
          </w:p>
          <w:p w14:paraId="3CC87A9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3EC7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Efectuarea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probei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etanseitate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functionare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gramStart"/>
            <w:r w:rsidRPr="00B40616">
              <w:rPr>
                <w:lang w:val="en-US"/>
              </w:rPr>
              <w:t>a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instalatiei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canalizare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executata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tuburi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fonta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scurgere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policlorura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vinil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neplastifiata</w:t>
            </w:r>
            <w:proofErr w:type="spellEnd"/>
            <w:r w:rsidRPr="00B40616">
              <w:rPr>
                <w:lang w:val="en-US"/>
              </w:rPr>
              <w:t xml:space="preserve">, tip </w:t>
            </w:r>
            <w:proofErr w:type="spellStart"/>
            <w:r w:rsidRPr="00B40616">
              <w:rPr>
                <w:lang w:val="en-US"/>
              </w:rPr>
              <w:t>usor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sau</w:t>
            </w:r>
            <w:proofErr w:type="spellEnd"/>
            <w:r w:rsidRPr="00B40616">
              <w:rPr>
                <w:lang w:val="en-US"/>
              </w:rPr>
              <w:t xml:space="preserve"> din material plastic, </w:t>
            </w:r>
            <w:proofErr w:type="spellStart"/>
            <w:r w:rsidRPr="00B40616">
              <w:rPr>
                <w:lang w:val="en-US"/>
              </w:rPr>
              <w:t>fonta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ductila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pina la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40616">
                <w:rPr>
                  <w:lang w:val="en-US"/>
                </w:rPr>
                <w:t>100 mm</w:t>
              </w:r>
            </w:smartTag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C4F4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sz w:val="24"/>
                  <w:szCs w:val="24"/>
                </w:rPr>
                <w:t>10 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A41B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EB0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A52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4DBB2FD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070115" w14:textId="77777777" w:rsidR="00B40616" w:rsidRDefault="00B40616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C189A6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CA8B6E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3.1.2. Lucrari demolare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53EAE7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6787FF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D90093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F7F76C" w14:textId="77777777" w:rsidR="00B40616" w:rsidRDefault="00B40616"/>
        </w:tc>
      </w:tr>
      <w:tr w:rsidR="00B40616" w14:paraId="30273D90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7C0F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A37B9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RpSC05A</w:t>
            </w:r>
          </w:p>
          <w:p w14:paraId="0F5879B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33714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Demontarea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unui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lavoar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faianta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accesoriile</w:t>
            </w:r>
            <w:proofErr w:type="spellEnd"/>
            <w:r w:rsidRPr="00B40616">
              <w:rPr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D7E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7AE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31D8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727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2803DFE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17A3A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F6C2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RpSC06A</w:t>
            </w:r>
          </w:p>
          <w:p w14:paraId="1A895BB4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B919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Demontarea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unui</w:t>
            </w:r>
            <w:proofErr w:type="spellEnd"/>
            <w:r w:rsidRPr="00B40616">
              <w:rPr>
                <w:lang w:val="en-US"/>
              </w:rPr>
              <w:t xml:space="preserve"> vas de closet din </w:t>
            </w:r>
            <w:proofErr w:type="spellStart"/>
            <w:r w:rsidRPr="00B40616">
              <w:rPr>
                <w:lang w:val="en-US"/>
              </w:rPr>
              <w:t>faianta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complet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echipat</w:t>
            </w:r>
            <w:proofErr w:type="spellEnd"/>
            <w:r w:rsidRPr="00B40616">
              <w:rPr>
                <w:lang w:val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CAA1A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6A63A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BF7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3E049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1A8738C6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FB4A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FA56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RpSC01A</w:t>
            </w:r>
          </w:p>
          <w:p w14:paraId="0BFA856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BF03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Demontarea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unei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cazi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baie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accesoriile</w:t>
            </w:r>
            <w:proofErr w:type="spellEnd"/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8983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4810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7A4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A032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4921B7C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BC5A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99EB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RpSC03B</w:t>
            </w:r>
          </w:p>
          <w:p w14:paraId="67ACA25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BBE03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Demontarea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unei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cazi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baie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picioare</w:t>
            </w:r>
            <w:proofErr w:type="spellEnd"/>
            <w:r w:rsidRPr="00B40616">
              <w:rPr>
                <w:lang w:val="en-US"/>
              </w:rPr>
              <w:t xml:space="preserve"> din </w:t>
            </w:r>
            <w:proofErr w:type="spellStart"/>
            <w:r w:rsidRPr="00B40616">
              <w:rPr>
                <w:lang w:val="en-US"/>
              </w:rPr>
              <w:t>fonta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emailata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inclusiv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accesoriile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baterie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amestecatoare</w:t>
            </w:r>
            <w:proofErr w:type="spellEnd"/>
            <w:r w:rsidRPr="00B4061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568F5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8601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BFB98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FE5D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6ABE4258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3559D6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42EE6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80452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AA4AB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BF6A8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27043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797D06" w14:textId="77777777" w:rsidR="00B40616" w:rsidRDefault="00B40616"/>
        </w:tc>
      </w:tr>
      <w:tr w:rsidR="00B40616" w14:paraId="0AA3303D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040AC7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E41D8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0D53B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12981" w14:textId="77777777" w:rsidR="00B40616" w:rsidRDefault="00B406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1F103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7CDF0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6465D3" w14:textId="77777777" w:rsidR="00B40616" w:rsidRDefault="00B40616"/>
        </w:tc>
      </w:tr>
      <w:tr w:rsidR="00B40616" w14:paraId="0920F67A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7E4CCF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560F6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5AD4F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697C7" w14:textId="77777777" w:rsidR="00B40616" w:rsidRDefault="00B40616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96C3C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A0375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A341D2" w14:textId="77777777" w:rsidR="00B40616" w:rsidRDefault="00B40616"/>
        </w:tc>
      </w:tr>
      <w:tr w:rsidR="00B40616" w14:paraId="6E5A57C1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9C60FD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AC5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E5F8C" w14:textId="77777777" w:rsidR="00B40616" w:rsidRDefault="00B40616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de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4700C" w14:textId="77777777" w:rsidR="00B40616" w:rsidRDefault="00B406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B75AC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DFDE2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19BFE" w14:textId="77777777" w:rsidR="00B40616" w:rsidRDefault="00B40616"/>
        </w:tc>
      </w:tr>
      <w:tr w:rsidR="00B40616" w14:paraId="245C8DA6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E58A51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7FAF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503F8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61A55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D1588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FD68E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86B864" w14:textId="77777777" w:rsidR="00B40616" w:rsidRDefault="00B40616"/>
        </w:tc>
      </w:tr>
      <w:tr w:rsidR="00B40616" w14:paraId="770A5169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B2F16C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48717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F4270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4AEA9" w14:textId="77777777" w:rsidR="00B40616" w:rsidRDefault="00B40616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D597F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F1749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7CFD33" w14:textId="77777777" w:rsidR="00B40616" w:rsidRDefault="00B40616"/>
        </w:tc>
      </w:tr>
      <w:tr w:rsidR="00B40616" w14:paraId="7D3FB3CD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E218B6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AE9C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7C4E6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96F37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C6BA4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A6A8B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2602A0" w14:textId="77777777" w:rsidR="00B40616" w:rsidRDefault="00B40616"/>
        </w:tc>
      </w:tr>
      <w:tr w:rsidR="00B40616" w14:paraId="210084F9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1AD19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41A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60FB2" w14:textId="77777777" w:rsidR="00B40616" w:rsidRDefault="00B40616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4D995" w14:textId="77777777" w:rsidR="00B40616" w:rsidRDefault="00B406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C12A2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7ABC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C86CBE" w14:textId="77777777" w:rsidR="00B40616" w:rsidRDefault="00B40616"/>
        </w:tc>
      </w:tr>
      <w:tr w:rsidR="00B40616" w14:paraId="05DD981A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FA1708" w14:textId="77777777" w:rsidR="00B40616" w:rsidRDefault="00B4061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5247D4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9A5327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3.2.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74CF6A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4603F4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127771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CEEAF" w14:textId="77777777" w:rsidR="00B40616" w:rsidRDefault="00B40616"/>
        </w:tc>
      </w:tr>
      <w:tr w:rsidR="00B40616" w14:paraId="20D08B06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0DFD6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7C5AD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47A7226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0088F" w14:textId="77777777" w:rsidR="00B40616" w:rsidRDefault="00B40616">
            <w:r>
              <w:t xml:space="preserve">Lavoar din ceramica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53DC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0B205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4DC5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643F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7912B4C5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21940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B5AB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1E29400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383F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Lavoar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persooane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dizabilitati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sina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sustenere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99697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E03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FA0A1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F862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EBB8412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DF35C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DEBC2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2F2A5B6D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23872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Vas de closet cu </w:t>
            </w:r>
            <w:proofErr w:type="spellStart"/>
            <w:r w:rsidRPr="00B40616">
              <w:rPr>
                <w:lang w:val="en-US"/>
              </w:rPr>
              <w:t>rezervorul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evacuare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laterala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2AB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2B8F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6E3A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7EA7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0D1A4929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6507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AA1D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2B70FC0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10B5B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Vas de closet, cu </w:t>
            </w:r>
            <w:proofErr w:type="spellStart"/>
            <w:r w:rsidRPr="00B40616">
              <w:rPr>
                <w:lang w:val="en-US"/>
              </w:rPr>
              <w:t>rezervor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evacuarea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laterata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persoane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dizabilitati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sina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sustenere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D7D18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4F62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40D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91A1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4441BDF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55FD8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B2EA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77DEA5D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9D26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Spalator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picurator</w:t>
            </w:r>
            <w:proofErr w:type="spellEnd"/>
            <w:r w:rsidRPr="00B40616">
              <w:rPr>
                <w:lang w:val="en-US"/>
              </w:rPr>
              <w:t xml:space="preserve"> (cu un </w:t>
            </w:r>
            <w:proofErr w:type="spellStart"/>
            <w:r w:rsidRPr="00B40616">
              <w:rPr>
                <w:lang w:val="en-US"/>
              </w:rPr>
              <w:t>compartiment</w:t>
            </w:r>
            <w:proofErr w:type="spellEnd"/>
            <w:r w:rsidRPr="00B40616">
              <w:rPr>
                <w:lang w:val="en-US"/>
              </w:rPr>
              <w:t xml:space="preserve">) </w:t>
            </w:r>
            <w:proofErr w:type="spellStart"/>
            <w:r w:rsidRPr="00B40616">
              <w:rPr>
                <w:lang w:val="en-US"/>
              </w:rPr>
              <w:t>pentru</w:t>
            </w:r>
            <w:proofErr w:type="spellEnd"/>
            <w:r w:rsidRPr="00B40616">
              <w:rPr>
                <w:lang w:val="en-US"/>
              </w:rPr>
              <w:t xml:space="preserve"> vase, </w:t>
            </w:r>
            <w:proofErr w:type="gramStart"/>
            <w:r w:rsidRPr="00B40616">
              <w:rPr>
                <w:lang w:val="en-US"/>
              </w:rPr>
              <w:t>din  inox</w:t>
            </w:r>
            <w:proofErr w:type="gramEnd"/>
            <w:r w:rsidRPr="00B40616">
              <w:rPr>
                <w:lang w:val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858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8A9B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858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2C1DD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4B8D8816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F2A8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FD29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4E36D77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52509" w14:textId="77777777" w:rsidR="00B40616" w:rsidRPr="00B40616" w:rsidRDefault="00B40616">
            <w:pPr>
              <w:rPr>
                <w:lang w:val="en-US"/>
              </w:rPr>
            </w:pPr>
            <w:proofErr w:type="spellStart"/>
            <w:proofErr w:type="gramStart"/>
            <w:r w:rsidRPr="00B40616">
              <w:rPr>
                <w:lang w:val="en-US"/>
              </w:rPr>
              <w:t>Pompa</w:t>
            </w:r>
            <w:proofErr w:type="spellEnd"/>
            <w:r w:rsidRPr="00B40616">
              <w:rPr>
                <w:lang w:val="en-US"/>
              </w:rPr>
              <w:t xml:space="preserve">  de</w:t>
            </w:r>
            <w:proofErr w:type="gram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uz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casnic"SANITOP</w:t>
            </w:r>
            <w:proofErr w:type="spellEnd"/>
            <w:r w:rsidRPr="00B40616">
              <w:rPr>
                <w:lang w:val="en-US"/>
              </w:rPr>
              <w:t>", N=0.4kBt, "</w:t>
            </w:r>
            <w:proofErr w:type="spellStart"/>
            <w:r w:rsidRPr="00B40616">
              <w:rPr>
                <w:lang w:val="en-US"/>
              </w:rPr>
              <w:t>Saniflo</w:t>
            </w:r>
            <w:proofErr w:type="spellEnd"/>
            <w:r w:rsidRPr="00B40616">
              <w:rPr>
                <w:lang w:val="en-US"/>
              </w:rPr>
              <w:t>-SFA"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A8935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EA646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941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7D75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3FAA87AB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9F84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5788" w14:textId="77777777" w:rsidR="00B40616" w:rsidRDefault="00B40616">
            <w:pPr>
              <w:rPr>
                <w:sz w:val="24"/>
                <w:szCs w:val="24"/>
                <w:lang w:val="en-US"/>
              </w:rPr>
            </w:pPr>
          </w:p>
          <w:p w14:paraId="3148C84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589D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Pompa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uz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casnic</w:t>
            </w:r>
            <w:proofErr w:type="spellEnd"/>
            <w:r w:rsidRPr="00B40616">
              <w:rPr>
                <w:lang w:val="en-US"/>
              </w:rPr>
              <w:t xml:space="preserve"> "SANIPRO", N=0.4kBt, "</w:t>
            </w:r>
            <w:proofErr w:type="spellStart"/>
            <w:r w:rsidRPr="00B40616">
              <w:rPr>
                <w:lang w:val="en-US"/>
              </w:rPr>
              <w:t>Saniflo</w:t>
            </w:r>
            <w:proofErr w:type="spellEnd"/>
            <w:r w:rsidRPr="00B40616">
              <w:rPr>
                <w:lang w:val="en-US"/>
              </w:rPr>
              <w:t>-SFA"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57A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55D1D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21680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F4B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4D817866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238DF4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9938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D32E7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69CBC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7C9D1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61197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DDD6AE" w14:textId="77777777" w:rsidR="00B40616" w:rsidRDefault="00B40616"/>
        </w:tc>
      </w:tr>
      <w:tr w:rsidR="00B40616" w14:paraId="1286C32D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F4BAD1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FD4F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AF1DD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D59BE" w14:textId="77777777" w:rsidR="00B40616" w:rsidRDefault="00B40616">
            <w:r>
              <w:t>1,20 %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8992E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9344E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86FD3" w14:textId="77777777" w:rsidR="00B40616" w:rsidRDefault="00B40616"/>
        </w:tc>
      </w:tr>
      <w:tr w:rsidR="00B40616" w14:paraId="410F2AD9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FA60CD" w14:textId="77777777" w:rsidR="00B40616" w:rsidRDefault="00B40616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606EF0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CDE8E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3.3. Lucrari de montare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42C09C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E3DE09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C9F668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EC66D" w14:textId="77777777" w:rsidR="00B40616" w:rsidRDefault="00B40616"/>
        </w:tc>
      </w:tr>
      <w:tr w:rsidR="00B40616" w14:paraId="467A2D9D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BAC35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643D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IA37B</w:t>
            </w:r>
          </w:p>
          <w:p w14:paraId="3C24631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9FE2F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Pompa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circulatie</w:t>
            </w:r>
            <w:proofErr w:type="spellEnd"/>
            <w:r w:rsidRPr="00B40616">
              <w:rPr>
                <w:lang w:val="en-US"/>
              </w:rPr>
              <w:t xml:space="preserve"> (</w:t>
            </w:r>
            <w:proofErr w:type="spellStart"/>
            <w:r w:rsidRPr="00B40616">
              <w:rPr>
                <w:lang w:val="en-US"/>
              </w:rPr>
              <w:t>recirculatie</w:t>
            </w:r>
            <w:proofErr w:type="spellEnd"/>
            <w:r w:rsidRPr="00B40616">
              <w:rPr>
                <w:lang w:val="en-US"/>
              </w:rPr>
              <w:t xml:space="preserve">) </w:t>
            </w:r>
            <w:proofErr w:type="spellStart"/>
            <w:r w:rsidRPr="00B40616">
              <w:rPr>
                <w:lang w:val="en-US"/>
              </w:rPr>
              <w:t>montata</w:t>
            </w:r>
            <w:proofErr w:type="spellEnd"/>
            <w:r w:rsidRPr="00B40616">
              <w:rPr>
                <w:lang w:val="en-US"/>
              </w:rPr>
              <w:t xml:space="preserve"> pe </w:t>
            </w:r>
            <w:proofErr w:type="spellStart"/>
            <w:r w:rsidRPr="00B40616">
              <w:rPr>
                <w:lang w:val="en-US"/>
              </w:rPr>
              <w:t>conducta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existenta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insurubare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peste</w:t>
            </w:r>
            <w:proofErr w:type="spellEnd"/>
            <w:r w:rsidRPr="00B40616">
              <w:rPr>
                <w:lang w:val="en-US"/>
              </w:rPr>
              <w:t xml:space="preserve"> 1"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93DF2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A43D4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10D3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75A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5D095CA1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4A9B0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EB3F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B855F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83141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656BD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A7F7B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295E09" w14:textId="77777777" w:rsidR="00B40616" w:rsidRDefault="00B40616"/>
        </w:tc>
      </w:tr>
      <w:tr w:rsidR="00B40616" w14:paraId="2BE59F88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372C4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6A0B9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092AD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7DCE6" w14:textId="77777777" w:rsidR="00B40616" w:rsidRDefault="00B406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24C87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EC33E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14E017" w14:textId="77777777" w:rsidR="00B40616" w:rsidRDefault="00B40616"/>
        </w:tc>
      </w:tr>
      <w:tr w:rsidR="00B40616" w14:paraId="28D48C0A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2601B2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BC29D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5B64F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FD428" w14:textId="77777777" w:rsidR="00B40616" w:rsidRDefault="00B40616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AEC1C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09F07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919380" w14:textId="77777777" w:rsidR="00B40616" w:rsidRDefault="00B40616"/>
        </w:tc>
      </w:tr>
      <w:tr w:rsidR="00B40616" w14:paraId="1171D615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0D1CBE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49F4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05DF5" w14:textId="77777777" w:rsidR="00B40616" w:rsidRDefault="00B40616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de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16C21" w14:textId="77777777" w:rsidR="00B40616" w:rsidRDefault="00B406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DE596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D7CCB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F92E4C" w14:textId="77777777" w:rsidR="00B40616" w:rsidRDefault="00B40616"/>
        </w:tc>
      </w:tr>
      <w:tr w:rsidR="00B40616" w14:paraId="33F25826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E92A5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CB02D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F839E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91300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AAF3B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1482B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2A7C60" w14:textId="77777777" w:rsidR="00B40616" w:rsidRDefault="00B40616"/>
        </w:tc>
      </w:tr>
      <w:tr w:rsidR="00B40616" w14:paraId="4B7AE8AE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C8B95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D4E8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B92D6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7CEB50" w14:textId="77777777" w:rsidR="00B40616" w:rsidRDefault="00B40616">
            <w:r>
              <w:t>76,00 %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C5886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B4EC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56399" w14:textId="77777777" w:rsidR="00B40616" w:rsidRDefault="00B40616"/>
        </w:tc>
      </w:tr>
      <w:tr w:rsidR="00B40616" w14:paraId="362D993F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3D3E0B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1F5E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26FF5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E052F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CD97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0FAD0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62D90D" w14:textId="77777777" w:rsidR="00B40616" w:rsidRDefault="00B40616"/>
        </w:tc>
      </w:tr>
      <w:tr w:rsidR="00B40616" w14:paraId="0BD73C6E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CD158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7CD13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31CE9" w14:textId="77777777" w:rsidR="00B40616" w:rsidRDefault="00B40616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8C34D" w14:textId="77777777" w:rsidR="00B40616" w:rsidRDefault="00B406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944B5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D7E29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BDE3C1" w14:textId="77777777" w:rsidR="00B40616" w:rsidRDefault="00B40616"/>
        </w:tc>
      </w:tr>
      <w:tr w:rsidR="00B40616" w:rsidRPr="00B40616" w14:paraId="0E1FB15F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360F37" w14:textId="77777777" w:rsidR="00B40616" w:rsidRDefault="00B40616">
            <w:pPr>
              <w:jc w:val="center"/>
            </w:pPr>
            <w:r>
              <w:t xml:space="preserve">  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F2A738" w14:textId="77777777" w:rsidR="00B40616" w:rsidRDefault="00B40616"/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05DAF2" w14:textId="77777777" w:rsidR="00B40616" w:rsidRPr="00B40616" w:rsidRDefault="00B4061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40616">
              <w:rPr>
                <w:b/>
                <w:bCs/>
                <w:sz w:val="22"/>
                <w:szCs w:val="22"/>
                <w:lang w:val="en-US"/>
              </w:rPr>
              <w:t>4. Sistema -C1H (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Canalizarea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menajera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 xml:space="preserve"> sub </w:t>
            </w:r>
            <w:proofErr w:type="spellStart"/>
            <w:r w:rsidRPr="00B40616">
              <w:rPr>
                <w:b/>
                <w:bCs/>
                <w:sz w:val="22"/>
                <w:szCs w:val="22"/>
                <w:lang w:val="en-US"/>
              </w:rPr>
              <w:t>presiune</w:t>
            </w:r>
            <w:proofErr w:type="spellEnd"/>
            <w:r w:rsidRPr="00B40616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AD5A52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6EBE8D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90FAFD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9BEF6" w14:textId="77777777" w:rsidR="00B40616" w:rsidRPr="00B40616" w:rsidRDefault="00B40616">
            <w:pPr>
              <w:rPr>
                <w:lang w:val="en-US"/>
              </w:rPr>
            </w:pPr>
          </w:p>
        </w:tc>
      </w:tr>
      <w:tr w:rsidR="00B40616" w14:paraId="0FC3C0FA" w14:textId="77777777" w:rsidTr="00B4061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E4405B" w14:textId="77777777" w:rsidR="00B40616" w:rsidRPr="00B40616" w:rsidRDefault="00B4061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85E1C2" w14:textId="77777777" w:rsidR="00B40616" w:rsidRPr="00B40616" w:rsidRDefault="00B40616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32D5AC" w14:textId="77777777" w:rsidR="00B40616" w:rsidRDefault="00B4061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4.1. Tevi si armaturi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3C0D9D" w14:textId="77777777" w:rsidR="00B40616" w:rsidRDefault="00B40616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E3099E" w14:textId="77777777" w:rsidR="00B40616" w:rsidRDefault="00B40616"/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4B41C" w14:textId="77777777" w:rsidR="00B40616" w:rsidRDefault="00B40616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E7B7A" w14:textId="77777777" w:rsidR="00B40616" w:rsidRDefault="00B40616"/>
        </w:tc>
      </w:tr>
      <w:tr w:rsidR="00B40616" w14:paraId="5FFA4701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FF80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B2AF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SA16C</w:t>
            </w:r>
          </w:p>
          <w:p w14:paraId="28CFAD9B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D878" w14:textId="77777777" w:rsidR="00B40616" w:rsidRPr="00B40616" w:rsidRDefault="00B40616">
            <w:pPr>
              <w:rPr>
                <w:lang w:val="en-US"/>
              </w:rPr>
            </w:pPr>
            <w:proofErr w:type="spellStart"/>
            <w:r w:rsidRPr="00B40616">
              <w:rPr>
                <w:lang w:val="en-US"/>
              </w:rPr>
              <w:t>Teava</w:t>
            </w:r>
            <w:proofErr w:type="spellEnd"/>
            <w:r w:rsidRPr="00B40616">
              <w:rPr>
                <w:lang w:val="en-US"/>
              </w:rPr>
              <w:t xml:space="preserve"> din material plastic </w:t>
            </w:r>
            <w:proofErr w:type="spellStart"/>
            <w:r w:rsidRPr="00B40616">
              <w:rPr>
                <w:lang w:val="en-US"/>
              </w:rPr>
              <w:t>imbinata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sudura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prin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polifuziune</w:t>
            </w:r>
            <w:proofErr w:type="spellEnd"/>
            <w:r w:rsidRPr="00B40616">
              <w:rPr>
                <w:lang w:val="en-US"/>
              </w:rPr>
              <w:t xml:space="preserve">, in </w:t>
            </w:r>
            <w:proofErr w:type="spellStart"/>
            <w:r w:rsidRPr="00B40616">
              <w:rPr>
                <w:lang w:val="en-US"/>
              </w:rPr>
              <w:t>coloane</w:t>
            </w:r>
            <w:proofErr w:type="spellEnd"/>
            <w:r w:rsidRPr="00B40616">
              <w:rPr>
                <w:lang w:val="en-US"/>
              </w:rPr>
              <w:t xml:space="preserve">, la </w:t>
            </w:r>
            <w:proofErr w:type="spellStart"/>
            <w:r w:rsidRPr="00B40616">
              <w:rPr>
                <w:lang w:val="en-US"/>
              </w:rPr>
              <w:t>cladiri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locuit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si</w:t>
            </w:r>
            <w:proofErr w:type="spellEnd"/>
            <w:r w:rsidRPr="00B40616">
              <w:rPr>
                <w:lang w:val="en-US"/>
              </w:rPr>
              <w:t xml:space="preserve"> social </w:t>
            </w:r>
            <w:proofErr w:type="spellStart"/>
            <w:r w:rsidRPr="00B40616">
              <w:rPr>
                <w:lang w:val="en-US"/>
              </w:rPr>
              <w:t>culturale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de 32mm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402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EA3E3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1561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B02E1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4797A5D9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2E654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ECBE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SD19C</w:t>
            </w:r>
          </w:p>
          <w:p w14:paraId="32E9392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3D18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 xml:space="preserve"> 1/4" - 1 1/2" (</w:t>
            </w:r>
            <w:proofErr w:type="spellStart"/>
            <w:r w:rsidRPr="00B40616">
              <w:rPr>
                <w:lang w:val="en-US"/>
              </w:rPr>
              <w:t>clapeta</w:t>
            </w:r>
            <w:proofErr w:type="spellEnd"/>
            <w:r w:rsidRPr="00B40616">
              <w:rPr>
                <w:lang w:val="en-US"/>
              </w:rPr>
              <w:t xml:space="preserve">  </w:t>
            </w:r>
            <w:proofErr w:type="spellStart"/>
            <w:r w:rsidRPr="00B40616">
              <w:rPr>
                <w:lang w:val="en-US"/>
              </w:rPr>
              <w:t>verifica</w:t>
            </w:r>
            <w:proofErr w:type="spellEnd"/>
            <w:r w:rsidRPr="00B40616">
              <w:rPr>
                <w:lang w:val="en-US"/>
              </w:rPr>
              <w:t xml:space="preserve">  D32mm)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18B99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54A2B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B2871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4234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3A44D0F3" w14:textId="77777777" w:rsidTr="00B4061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5152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6884F" w14:textId="77777777" w:rsidR="00B40616" w:rsidRDefault="00B406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SD19C</w:t>
            </w:r>
          </w:p>
          <w:p w14:paraId="0198308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A0E7F" w14:textId="77777777" w:rsidR="00B40616" w:rsidRPr="00B40616" w:rsidRDefault="00B40616">
            <w:pPr>
              <w:rPr>
                <w:lang w:val="en-US"/>
              </w:rPr>
            </w:pPr>
            <w:r w:rsidRPr="00B40616">
              <w:rPr>
                <w:lang w:val="en-US"/>
              </w:rPr>
              <w:t xml:space="preserve">Robinet de </w:t>
            </w:r>
            <w:proofErr w:type="spellStart"/>
            <w:r w:rsidRPr="00B40616">
              <w:rPr>
                <w:lang w:val="en-US"/>
              </w:rPr>
              <w:t>retinere</w:t>
            </w:r>
            <w:proofErr w:type="spellEnd"/>
            <w:r w:rsidRPr="00B40616">
              <w:rPr>
                <w:lang w:val="en-US"/>
              </w:rPr>
              <w:t xml:space="preserve"> cu venti </w:t>
            </w:r>
            <w:proofErr w:type="spellStart"/>
            <w:r w:rsidRPr="00B40616">
              <w:rPr>
                <w:lang w:val="en-US"/>
              </w:rPr>
              <w:t>drept</w:t>
            </w:r>
            <w:proofErr w:type="spellEnd"/>
            <w:r w:rsidRPr="00B40616">
              <w:rPr>
                <w:lang w:val="en-US"/>
              </w:rPr>
              <w:t xml:space="preserve"> cu </w:t>
            </w:r>
            <w:proofErr w:type="spellStart"/>
            <w:r w:rsidRPr="00B40616">
              <w:rPr>
                <w:lang w:val="en-US"/>
              </w:rPr>
              <w:t>mufe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r w:rsidRPr="00B40616">
              <w:rPr>
                <w:lang w:val="en-US"/>
              </w:rPr>
              <w:t>filetate</w:t>
            </w:r>
            <w:proofErr w:type="spellEnd"/>
            <w:r w:rsidRPr="00B40616">
              <w:rPr>
                <w:lang w:val="en-US"/>
              </w:rPr>
              <w:t xml:space="preserve">, </w:t>
            </w:r>
            <w:proofErr w:type="spellStart"/>
            <w:r w:rsidRPr="00B40616">
              <w:rPr>
                <w:lang w:val="en-US"/>
              </w:rPr>
              <w:t>avind</w:t>
            </w:r>
            <w:proofErr w:type="spellEnd"/>
            <w:r w:rsidRPr="00B40616">
              <w:rPr>
                <w:lang w:val="en-US"/>
              </w:rPr>
              <w:t xml:space="preserve"> </w:t>
            </w:r>
            <w:proofErr w:type="spellStart"/>
            <w:proofErr w:type="gramStart"/>
            <w:r w:rsidRPr="00B40616">
              <w:rPr>
                <w:lang w:val="en-US"/>
              </w:rPr>
              <w:t>diametrul</w:t>
            </w:r>
            <w:proofErr w:type="spellEnd"/>
            <w:r w:rsidRPr="00B40616">
              <w:rPr>
                <w:lang w:val="en-US"/>
              </w:rPr>
              <w:t xml:space="preserve">  1</w:t>
            </w:r>
            <w:proofErr w:type="gramEnd"/>
            <w:r w:rsidRPr="00B40616">
              <w:rPr>
                <w:lang w:val="en-US"/>
              </w:rPr>
              <w:t xml:space="preserve"> 1/4" - 1 1/2" (</w:t>
            </w:r>
            <w:proofErr w:type="spellStart"/>
            <w:r w:rsidRPr="00B40616">
              <w:rPr>
                <w:lang w:val="en-US"/>
              </w:rPr>
              <w:t>robinet</w:t>
            </w:r>
            <w:proofErr w:type="spellEnd"/>
            <w:r w:rsidRPr="00B40616">
              <w:rPr>
                <w:lang w:val="en-US"/>
              </w:rPr>
              <w:t xml:space="preserve"> de </w:t>
            </w:r>
            <w:proofErr w:type="spellStart"/>
            <w:r w:rsidRPr="00B40616">
              <w:rPr>
                <w:lang w:val="en-US"/>
              </w:rPr>
              <w:t>inchidere</w:t>
            </w:r>
            <w:proofErr w:type="spellEnd"/>
            <w:r w:rsidRPr="00B40616">
              <w:rPr>
                <w:lang w:val="en-US"/>
              </w:rPr>
              <w:t xml:space="preserve"> D32mm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F01C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3C88" w14:textId="77777777" w:rsidR="00B40616" w:rsidRDefault="00B40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12FDC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5C78A" w14:textId="77777777" w:rsidR="00B40616" w:rsidRDefault="00B40616">
            <w:pPr>
              <w:jc w:val="center"/>
              <w:rPr>
                <w:sz w:val="24"/>
                <w:szCs w:val="24"/>
              </w:rPr>
            </w:pPr>
          </w:p>
        </w:tc>
      </w:tr>
      <w:tr w:rsidR="00B40616" w14:paraId="2A7F74B3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10CF9E" w14:textId="77777777" w:rsidR="00B40616" w:rsidRDefault="00B40616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9DC5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66D23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5C3C2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3E6FC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10E8A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7986E" w14:textId="77777777" w:rsidR="00B40616" w:rsidRDefault="00B40616"/>
        </w:tc>
      </w:tr>
      <w:tr w:rsidR="00B40616" w14:paraId="1D071A1D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ACCE77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9AA75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D34D3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07930" w14:textId="77777777" w:rsidR="00B40616" w:rsidRDefault="00B40616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60E10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65DAB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F44BA7" w14:textId="77777777" w:rsidR="00B40616" w:rsidRDefault="00B40616"/>
        </w:tc>
      </w:tr>
      <w:tr w:rsidR="00B40616" w14:paraId="0A2CA3BE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819936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F7BD0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DDA8B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5C344" w14:textId="77777777" w:rsidR="00B40616" w:rsidRDefault="00B40616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0C719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2B0D2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D63E9B" w14:textId="77777777" w:rsidR="00B40616" w:rsidRDefault="00B40616"/>
        </w:tc>
      </w:tr>
      <w:tr w:rsidR="00B40616" w14:paraId="1E36EF5B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9264EC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694B7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4085F" w14:textId="77777777" w:rsidR="00B40616" w:rsidRDefault="00B40616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 de</w:t>
            </w:r>
            <w:proofErr w:type="gramEnd"/>
            <w:r>
              <w:rPr>
                <w:lang w:val="en-US"/>
              </w:rPr>
              <w:t xml:space="preserve">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200D3" w14:textId="77777777" w:rsidR="00B40616" w:rsidRDefault="00B40616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6701A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759EE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A1DA0D" w14:textId="77777777" w:rsidR="00B40616" w:rsidRDefault="00B40616"/>
        </w:tc>
      </w:tr>
      <w:tr w:rsidR="00B40616" w14:paraId="7A70FB65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89263D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CC421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D1B40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B4A6E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3322E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8EED9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DFB009" w14:textId="77777777" w:rsidR="00B40616" w:rsidRDefault="00B40616"/>
        </w:tc>
      </w:tr>
      <w:tr w:rsidR="00B40616" w14:paraId="77083AB3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693F63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18FCE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6BFAF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45B23" w14:textId="77777777" w:rsidR="00B40616" w:rsidRDefault="00B40616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94141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9380D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38119A" w14:textId="77777777" w:rsidR="00B40616" w:rsidRDefault="00B40616"/>
        </w:tc>
      </w:tr>
      <w:tr w:rsidR="00B40616" w14:paraId="185907CA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C0EBAD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E0F0F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489AA" w14:textId="77777777" w:rsidR="00B40616" w:rsidRDefault="00B40616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22915" w14:textId="77777777" w:rsidR="00B40616" w:rsidRDefault="00B40616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DACD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5CD1F4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EF2B32" w14:textId="77777777" w:rsidR="00B40616" w:rsidRDefault="00B40616"/>
        </w:tc>
      </w:tr>
      <w:tr w:rsidR="00B40616" w14:paraId="1E0906C5" w14:textId="77777777" w:rsidTr="00B40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8C9611" w14:textId="77777777" w:rsidR="00B40616" w:rsidRDefault="00B4061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5E12A" w14:textId="77777777" w:rsidR="00B40616" w:rsidRDefault="00B40616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C040A" w14:textId="77777777" w:rsidR="00B40616" w:rsidRDefault="00B40616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3D02C" w14:textId="77777777" w:rsidR="00B40616" w:rsidRDefault="00B40616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5E7F9" w14:textId="77777777" w:rsidR="00B40616" w:rsidRDefault="00B4061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119F2" w14:textId="77777777" w:rsidR="00B40616" w:rsidRDefault="00B40616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AD0E44" w14:textId="77777777" w:rsidR="00B40616" w:rsidRDefault="00B40616"/>
        </w:tc>
      </w:tr>
    </w:tbl>
    <w:p w14:paraId="5B5572A8" w14:textId="77777777" w:rsidR="00B40616" w:rsidRDefault="00B40616">
      <w:pPr>
        <w:rPr>
          <w:sz w:val="6"/>
          <w:szCs w:val="6"/>
        </w:rPr>
      </w:pPr>
      <w:r>
        <w:t xml:space="preserve">  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134"/>
        <w:gridCol w:w="1134"/>
        <w:gridCol w:w="850"/>
        <w:gridCol w:w="1420"/>
      </w:tblGrid>
      <w:tr w:rsidR="00B40616" w14:paraId="710DC955" w14:textId="77777777" w:rsidTr="00B40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1C6E9F" w14:textId="77777777" w:rsidR="00B40616" w:rsidRDefault="00B40616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B08F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9E663E" w14:textId="77777777" w:rsidR="00B40616" w:rsidRDefault="00B4061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C541F2" w14:textId="77777777" w:rsidR="00B40616" w:rsidRDefault="00B406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7FD08F" w14:textId="77777777" w:rsidR="00B40616" w:rsidRDefault="00B4061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B70CA4D" w14:textId="77777777" w:rsidR="00B40616" w:rsidRDefault="00B40616"/>
        </w:tc>
      </w:tr>
      <w:tr w:rsidR="00B40616" w14:paraId="286399C3" w14:textId="77777777" w:rsidTr="00B4061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F1A828" w14:textId="77777777" w:rsidR="00B40616" w:rsidRDefault="00B40616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DE20" w14:textId="77777777" w:rsidR="00B40616" w:rsidRDefault="00B40616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3210" w14:textId="77777777" w:rsidR="00B40616" w:rsidRDefault="00B40616">
            <w:r>
              <w:t xml:space="preserve">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F771BF" w14:textId="77777777" w:rsidR="00B40616" w:rsidRDefault="00B406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D36F60" w14:textId="77777777" w:rsidR="00B40616" w:rsidRDefault="00B4061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B647831" w14:textId="77777777" w:rsidR="00B40616" w:rsidRDefault="00B40616"/>
        </w:tc>
      </w:tr>
      <w:tr w:rsidR="00B40616" w14:paraId="2F38B1FF" w14:textId="77777777" w:rsidTr="00B4061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0E9CE4" w14:textId="77777777" w:rsidR="00B40616" w:rsidRDefault="00B40616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5A282" w14:textId="77777777" w:rsidR="00B40616" w:rsidRDefault="00B40616">
            <w:r>
              <w:rPr>
                <w:lang w:val="en-US"/>
              </w:rPr>
              <w:t>TVA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1A3C" w14:textId="77777777" w:rsidR="00B40616" w:rsidRDefault="00B40616">
            <w:r>
              <w:t>20,00 %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354CE" w14:textId="77777777" w:rsidR="00B40616" w:rsidRDefault="00B4061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09109F" w14:textId="77777777" w:rsidR="00B40616" w:rsidRDefault="00B4061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ACF5690" w14:textId="77777777" w:rsidR="00B40616" w:rsidRDefault="00B40616"/>
        </w:tc>
      </w:tr>
      <w:tr w:rsidR="00B40616" w14:paraId="6311C5C2" w14:textId="77777777" w:rsidTr="00B40616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5BD4" w14:textId="77777777" w:rsidR="00B40616" w:rsidRDefault="00B4061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CA5D7" w14:textId="77777777" w:rsidR="00B40616" w:rsidRDefault="00B406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EA12" w14:textId="77777777" w:rsidR="00B40616" w:rsidRDefault="00B406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A7A86" w14:textId="77777777" w:rsidR="00B40616" w:rsidRDefault="00B4061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332F" w14:textId="77777777" w:rsidR="00B40616" w:rsidRDefault="00B4061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75703" w14:textId="77777777" w:rsidR="00B40616" w:rsidRDefault="00B406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DCA21B" w14:textId="77777777" w:rsidR="00B40616" w:rsidRDefault="00B40616" w:rsidP="00B40616"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lang w:val="en-US"/>
        </w:rPr>
        <w:tab/>
      </w:r>
      <w:r>
        <w:t xml:space="preserve"> </w:t>
      </w:r>
    </w:p>
    <w:p w14:paraId="1A43BE9A" w14:textId="77777777" w:rsidR="00B40616" w:rsidRPr="00B40365" w:rsidRDefault="00B40616" w:rsidP="00B40616">
      <w:pPr>
        <w:jc w:val="center"/>
        <w:rPr>
          <w:sz w:val="28"/>
          <w:szCs w:val="28"/>
        </w:rPr>
      </w:pPr>
    </w:p>
    <w:tbl>
      <w:tblPr>
        <w:tblW w:w="0" w:type="auto"/>
        <w:tblInd w:w="1951" w:type="dxa"/>
        <w:tblLayout w:type="fixed"/>
        <w:tblLook w:val="00A0" w:firstRow="1" w:lastRow="0" w:firstColumn="1" w:lastColumn="0" w:noHBand="0" w:noVBand="0"/>
      </w:tblPr>
      <w:tblGrid>
        <w:gridCol w:w="1548"/>
        <w:gridCol w:w="4406"/>
      </w:tblGrid>
      <w:tr w:rsidR="00B40616" w14:paraId="56DF4701" w14:textId="77777777" w:rsidTr="00E46A1B">
        <w:tc>
          <w:tcPr>
            <w:tcW w:w="1548" w:type="dxa"/>
          </w:tcPr>
          <w:p w14:paraId="33F3D6CA" w14:textId="77777777" w:rsidR="00B40616" w:rsidRDefault="00B40616" w:rsidP="00E46A1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Intocmit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3C9BE" w14:textId="77777777" w:rsidR="00B40616" w:rsidRPr="00AA670A" w:rsidRDefault="00B40616" w:rsidP="00DF1882">
            <w:pPr>
              <w:spacing w:line="276" w:lineRule="auto"/>
              <w:ind w:right="176"/>
              <w:rPr>
                <w:sz w:val="24"/>
                <w:szCs w:val="24"/>
                <w:lang w:val="en-US"/>
              </w:rPr>
            </w:pPr>
          </w:p>
        </w:tc>
      </w:tr>
      <w:tr w:rsidR="00B40616" w:rsidRPr="009751BC" w14:paraId="620EA0FE" w14:textId="77777777" w:rsidTr="00B40616">
        <w:trPr>
          <w:trHeight w:val="57"/>
        </w:trPr>
        <w:tc>
          <w:tcPr>
            <w:tcW w:w="5954" w:type="dxa"/>
            <w:gridSpan w:val="2"/>
          </w:tcPr>
          <w:p w14:paraId="4EB3C80E" w14:textId="77777777" w:rsidR="00B40616" w:rsidRPr="009751BC" w:rsidRDefault="00B40616" w:rsidP="00E46A1B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9751BC"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 xml:space="preserve">semnătura, numele, </w:t>
            </w:r>
            <w:proofErr w:type="gramStart"/>
            <w:r>
              <w:rPr>
                <w:sz w:val="16"/>
                <w:szCs w:val="16"/>
                <w:lang w:val="ro-RO"/>
              </w:rPr>
              <w:t xml:space="preserve">prenumele </w:t>
            </w:r>
            <w:r w:rsidRPr="009751BC">
              <w:rPr>
                <w:sz w:val="16"/>
                <w:szCs w:val="16"/>
                <w:lang w:val="en-US"/>
              </w:rPr>
              <w:t>)</w:t>
            </w:r>
            <w:proofErr w:type="gramEnd"/>
          </w:p>
        </w:tc>
      </w:tr>
      <w:tr w:rsidR="00B40616" w:rsidRPr="009751BC" w14:paraId="01FBCAA8" w14:textId="77777777" w:rsidTr="00E46A1B">
        <w:tc>
          <w:tcPr>
            <w:tcW w:w="1548" w:type="dxa"/>
          </w:tcPr>
          <w:p w14:paraId="66431D4B" w14:textId="77777777" w:rsidR="00B40616" w:rsidRPr="009751BC" w:rsidRDefault="00B40616" w:rsidP="00E46A1B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C7AB1A" w14:textId="77777777" w:rsidR="00B40616" w:rsidRPr="00AA670A" w:rsidRDefault="00B40616" w:rsidP="00E46A1B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40616" w:rsidRPr="009751BC" w14:paraId="411899D7" w14:textId="77777777" w:rsidTr="00E46A1B">
        <w:tc>
          <w:tcPr>
            <w:tcW w:w="5954" w:type="dxa"/>
            <w:gridSpan w:val="2"/>
          </w:tcPr>
          <w:p w14:paraId="339A4A13" w14:textId="77777777" w:rsidR="00B40616" w:rsidRPr="009751BC" w:rsidRDefault="00B40616" w:rsidP="00E46A1B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751BC">
              <w:rPr>
                <w:sz w:val="16"/>
                <w:szCs w:val="16"/>
                <w:lang w:val="en-US"/>
              </w:rPr>
              <w:t xml:space="preserve">                                      (</w:t>
            </w:r>
            <w:proofErr w:type="spellStart"/>
            <w:r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67D29CE7" w14:textId="77777777" w:rsidR="00B40616" w:rsidRDefault="00B40616" w:rsidP="00B40616">
      <w:pPr>
        <w:rPr>
          <w:sz w:val="4"/>
          <w:szCs w:val="4"/>
        </w:rPr>
      </w:pPr>
    </w:p>
    <w:sectPr w:rsidR="00B40616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6"/>
    <w:rsid w:val="009751BC"/>
    <w:rsid w:val="00AA670A"/>
    <w:rsid w:val="00B40365"/>
    <w:rsid w:val="00B40616"/>
    <w:rsid w:val="00D617DC"/>
    <w:rsid w:val="00DF1882"/>
    <w:rsid w:val="00E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CDD88"/>
  <w14:defaultImageDpi w14:val="0"/>
  <w15:docId w15:val="{0D01A7DF-CEC9-4265-81DB-E92D179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Resistematizarea cladirilor Litera A si B situate pe terenul cu nr</dc:title>
  <dc:subject/>
  <dc:creator>Victor Diacon</dc:creator>
  <cp:keywords/>
  <dc:description/>
  <cp:lastModifiedBy>Victor Diacon</cp:lastModifiedBy>
  <cp:revision>2</cp:revision>
  <dcterms:created xsi:type="dcterms:W3CDTF">2024-02-07T15:35:00Z</dcterms:created>
  <dcterms:modified xsi:type="dcterms:W3CDTF">2024-02-07T15:35:00Z</dcterms:modified>
</cp:coreProperties>
</file>