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56C" w:rsidP="0083056C" w:rsidRDefault="0083056C" w14:paraId="17C88BF5" w14:textId="46093408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>Anexa 3</w:t>
      </w:r>
    </w:p>
    <w:p w:rsidRPr="00C94D9B" w:rsidR="007E0BA3" w:rsidP="007E0BA3" w:rsidRDefault="0083056C" w14:paraId="1AE5F35F" w14:textId="77777777">
      <w:pPr>
        <w:spacing w:line="23" w:lineRule="atLeast"/>
        <w:jc w:val="right"/>
        <w:rPr>
          <w:rFonts w:ascii="meta ofc" w:hAnsi="meta ofc" w:cs="Corbel"/>
          <w:lang w:val="ro-RO" w:eastAsia="ro-RO"/>
        </w:rPr>
      </w:pPr>
      <w:proofErr w:type="gramStart"/>
      <w:r w:rsidRPr="00E5613E">
        <w:rPr>
          <w:rFonts w:ascii="meta ofc" w:hAnsi="meta ofc"/>
        </w:rPr>
        <w:t>la</w:t>
      </w:r>
      <w:proofErr w:type="gramEnd"/>
      <w:r w:rsidRPr="00E5613E">
        <w:rPr>
          <w:rFonts w:ascii="meta ofc" w:hAnsi="meta ofc"/>
        </w:rPr>
        <w:t xml:space="preserve"> </w:t>
      </w:r>
      <w:r w:rsidRPr="00C94D9B" w:rsidR="007E0BA3">
        <w:rPr>
          <w:rFonts w:ascii="meta ofc" w:hAnsi="meta ofc" w:cs="Corbel"/>
          <w:lang w:val="ro-RO" w:eastAsia="ro-RO"/>
        </w:rPr>
        <w:t>Termenii de referință</w:t>
      </w:r>
    </w:p>
    <w:p w:rsidR="007E0BA3" w:rsidP="007E0BA3" w:rsidRDefault="007E0BA3" w14:paraId="02B63E2F" w14:textId="77777777">
      <w:pPr>
        <w:spacing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</w:t>
      </w:r>
      <w:r>
        <w:rPr>
          <w:rFonts w:ascii="meta ofc" w:hAnsi="meta ofc" w:cs="Corbel"/>
          <w:lang w:val="ro-RO" w:eastAsia="ro-RO"/>
        </w:rPr>
        <w:t>unui furnizor pentru</w:t>
      </w:r>
      <w:r w:rsidRPr="001F0854">
        <w:rPr>
          <w:rFonts w:ascii="meta ofc" w:hAnsi="meta ofc" w:cs="Corbel"/>
          <w:lang w:val="ro-RO" w:eastAsia="ro-RO"/>
        </w:rPr>
        <w:t xml:space="preserve"> </w:t>
      </w:r>
    </w:p>
    <w:p w:rsidR="0083056C" w:rsidP="007E0BA3" w:rsidRDefault="007E0BA3" w14:paraId="731A6CB8" w14:textId="17EC1829">
      <w:pPr>
        <w:pStyle w:val="Corptext"/>
        <w:jc w:val="right"/>
        <w:rPr>
          <w:rFonts w:ascii="meta ofc" w:hAnsi="meta ofc"/>
        </w:rPr>
      </w:pPr>
      <w:r w:rsidRPr="001F0854">
        <w:rPr>
          <w:rFonts w:ascii="meta ofc" w:hAnsi="meta ofc"/>
        </w:rPr>
        <w:t>achiziționarea unei unități de transport (</w:t>
      </w:r>
      <w:r w:rsidR="003D2C38">
        <w:rPr>
          <w:rFonts w:ascii="meta ofc" w:hAnsi="meta ofc"/>
        </w:rPr>
        <w:t>SUV/CROSSOVER</w:t>
      </w:r>
      <w:r>
        <w:rPr>
          <w:rFonts w:ascii="meta ofc" w:hAnsi="meta ofc"/>
        </w:rPr>
        <w:t>)</w:t>
      </w:r>
    </w:p>
    <w:p w:rsidRPr="00EF1D16" w:rsidR="0083056C" w:rsidP="0083056C" w:rsidRDefault="0083056C" w14:paraId="7B1730DE" w14:textId="77777777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:rsidRPr="002A1943" w:rsidR="0083056C" w:rsidP="0083056C" w:rsidRDefault="0083056C" w14:paraId="03ADFC4A" w14:textId="6759598C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</w:t>
      </w:r>
    </w:p>
    <w:p w:rsidRPr="002A1943" w:rsidR="0083056C" w:rsidP="0083056C" w:rsidRDefault="0083056C" w14:paraId="44B464E5" w14:textId="77777777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:rsidRPr="002A1943" w:rsidR="0083056C" w:rsidP="0083056C" w:rsidRDefault="0083056C" w14:paraId="578F8001" w14:textId="77777777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:rsidR="0083056C" w:rsidP="0083056C" w:rsidRDefault="0083056C" w14:paraId="65B10964" w14:textId="6E9B660B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p w:rsidRPr="002A1943" w:rsidR="00692F32" w:rsidP="0083056C" w:rsidRDefault="00692F32" w14:paraId="5AA6B4CD" w14:textId="77777777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413"/>
        <w:gridCol w:w="1489"/>
        <w:gridCol w:w="1831"/>
        <w:gridCol w:w="1832"/>
        <w:gridCol w:w="1875"/>
      </w:tblGrid>
      <w:tr w:rsidRPr="006B0B59" w:rsidR="007E0BA3" w:rsidTr="421FDCC7" w14:paraId="36248703" w14:textId="77777777">
        <w:tc>
          <w:tcPr>
            <w:tcW w:w="9440" w:type="dxa"/>
            <w:gridSpan w:val="5"/>
            <w:tcMar/>
          </w:tcPr>
          <w:p w:rsidR="007E0BA3" w:rsidP="009E2240" w:rsidRDefault="007E0BA3" w14:paraId="55A50102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  <w:r w:rsidRPr="00634202"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 xml:space="preserve">[Acest tabel va fi completat de către ofertant în </w:t>
            </w:r>
            <w:r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 xml:space="preserve">toate </w:t>
            </w:r>
            <w:r w:rsidRPr="00634202"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>coloanele]</w:t>
            </w:r>
          </w:p>
        </w:tc>
      </w:tr>
      <w:tr w:rsidR="007E0BA3" w:rsidTr="421FDCC7" w14:paraId="24593883" w14:textId="77777777">
        <w:tc>
          <w:tcPr>
            <w:tcW w:w="2413" w:type="dxa"/>
            <w:tcMar/>
          </w:tcPr>
          <w:p w:rsidRPr="00B83846" w:rsidR="007E0BA3" w:rsidP="009E2240" w:rsidRDefault="007E0BA3" w14:paraId="325C5D66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1</w:t>
            </w:r>
          </w:p>
        </w:tc>
        <w:tc>
          <w:tcPr>
            <w:tcW w:w="1489" w:type="dxa"/>
            <w:tcMar/>
          </w:tcPr>
          <w:p w:rsidRPr="00B83846" w:rsidR="007E0BA3" w:rsidP="009E2240" w:rsidRDefault="007E0BA3" w14:paraId="1C77EDB2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2</w:t>
            </w:r>
          </w:p>
        </w:tc>
        <w:tc>
          <w:tcPr>
            <w:tcW w:w="1831" w:type="dxa"/>
            <w:tcMar/>
          </w:tcPr>
          <w:p w:rsidRPr="00B83846" w:rsidR="007E0BA3" w:rsidP="009E2240" w:rsidRDefault="007E0BA3" w14:paraId="3FE67EC2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3</w:t>
            </w:r>
          </w:p>
        </w:tc>
        <w:tc>
          <w:tcPr>
            <w:tcW w:w="1832" w:type="dxa"/>
            <w:tcMar/>
          </w:tcPr>
          <w:p w:rsidRPr="00B83846" w:rsidR="007E0BA3" w:rsidP="009E2240" w:rsidRDefault="007E0BA3" w14:paraId="0899C20E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4</w:t>
            </w:r>
          </w:p>
        </w:tc>
        <w:tc>
          <w:tcPr>
            <w:tcW w:w="1875" w:type="dxa"/>
            <w:tcMar/>
          </w:tcPr>
          <w:p w:rsidRPr="00B83846" w:rsidR="007E0BA3" w:rsidP="009E2240" w:rsidRDefault="007E0BA3" w14:paraId="0DB643F1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5</w:t>
            </w:r>
          </w:p>
        </w:tc>
      </w:tr>
      <w:tr w:rsidR="007E0BA3" w:rsidTr="421FDCC7" w14:paraId="3727545A" w14:textId="77777777">
        <w:tc>
          <w:tcPr>
            <w:tcW w:w="2413" w:type="dxa"/>
            <w:tcMar/>
          </w:tcPr>
          <w:p w:rsidR="007E0BA3" w:rsidP="009E2240" w:rsidRDefault="007E0BA3" w14:paraId="0DD9C9C4" w14:textId="0BC2507D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sz w:val="23"/>
                <w:szCs w:val="23"/>
                <w:lang w:val="en-US"/>
              </w:rPr>
            </w:pPr>
            <w:r w:rsidRPr="421FDCC7" w:rsidR="007E0BA3">
              <w:rPr>
                <w:rFonts w:ascii="meta ofc" w:hAnsi="meta ofc"/>
                <w:b w:val="1"/>
                <w:bCs w:val="1"/>
                <w:sz w:val="23"/>
                <w:szCs w:val="23"/>
                <w:lang w:val="ro-RO"/>
              </w:rPr>
              <w:t>Denumirea unității de transport/</w:t>
            </w:r>
            <w:r w:rsidRPr="421FDCC7" w:rsidR="5D5D764D">
              <w:rPr>
                <w:rFonts w:ascii="meta ofc" w:hAnsi="meta ofc"/>
                <w:b w:val="1"/>
                <w:bCs w:val="1"/>
                <w:sz w:val="23"/>
                <w:szCs w:val="23"/>
                <w:lang w:val="ro-RO"/>
              </w:rPr>
              <w:t xml:space="preserve"> </w:t>
            </w:r>
            <w:r w:rsidRPr="421FDCC7" w:rsidR="007E0BA3">
              <w:rPr>
                <w:rFonts w:ascii="meta ofc" w:hAnsi="meta ofc"/>
                <w:b w:val="1"/>
                <w:bCs w:val="1"/>
                <w:sz w:val="23"/>
                <w:szCs w:val="23"/>
                <w:lang w:val="ro-RO"/>
              </w:rPr>
              <w:t>Modelul</w:t>
            </w:r>
          </w:p>
        </w:tc>
        <w:tc>
          <w:tcPr>
            <w:tcW w:w="1489" w:type="dxa"/>
            <w:tcMar/>
          </w:tcPr>
          <w:p w:rsidRPr="00B83846" w:rsidR="007E0BA3" w:rsidP="009E2240" w:rsidRDefault="007E0BA3" w14:paraId="771E2550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>Cantitatea</w:t>
            </w:r>
          </w:p>
        </w:tc>
        <w:tc>
          <w:tcPr>
            <w:tcW w:w="1831" w:type="dxa"/>
            <w:tcMar/>
          </w:tcPr>
          <w:p w:rsidR="007E0BA3" w:rsidP="009E2240" w:rsidRDefault="007E0BA3" w14:paraId="5A8A6858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 xml:space="preserve">Preț </w:t>
            </w:r>
          </w:p>
          <w:p w:rsidRPr="00B83846" w:rsidR="007E0BA3" w:rsidP="009E2240" w:rsidRDefault="007E0BA3" w14:paraId="0AD1E298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>cu TVA</w:t>
            </w:r>
          </w:p>
        </w:tc>
        <w:tc>
          <w:tcPr>
            <w:tcW w:w="1832" w:type="dxa"/>
            <w:tcMar/>
          </w:tcPr>
          <w:p w:rsidR="007E0BA3" w:rsidP="009E2240" w:rsidRDefault="007E0BA3" w14:paraId="30EEA6E7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 xml:space="preserve">Preț </w:t>
            </w:r>
          </w:p>
          <w:p w:rsidRPr="00B83846" w:rsidR="007E0BA3" w:rsidP="009E2240" w:rsidRDefault="007E0BA3" w14:paraId="4E85C2E9" w14:textId="439E6B5F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 xml:space="preserve"> </w:t>
            </w:r>
            <w:r>
              <w:rPr>
                <w:rFonts w:ascii="meta ofc" w:hAnsi="meta ofc"/>
                <w:b/>
                <w:bCs/>
                <w:szCs w:val="24"/>
                <w:lang w:val="ro-MD"/>
              </w:rPr>
              <w:t>Fără TVA</w:t>
            </w:r>
          </w:p>
        </w:tc>
        <w:tc>
          <w:tcPr>
            <w:tcW w:w="1875" w:type="dxa"/>
            <w:tcMar/>
          </w:tcPr>
          <w:p w:rsidRPr="00B83846" w:rsidR="007E0BA3" w:rsidP="009E2240" w:rsidRDefault="007E0BA3" w14:paraId="7C933A0F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>Termenul de livrare</w:t>
            </w:r>
          </w:p>
        </w:tc>
      </w:tr>
      <w:tr w:rsidR="007E0BA3" w:rsidTr="421FDCC7" w14:paraId="1EAE9A6E" w14:textId="77777777">
        <w:tc>
          <w:tcPr>
            <w:tcW w:w="2413" w:type="dxa"/>
            <w:tcMar/>
          </w:tcPr>
          <w:p w:rsidR="007E0BA3" w:rsidP="009E2240" w:rsidRDefault="007E0BA3" w14:paraId="7ADBC0C1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489" w:type="dxa"/>
            <w:tcMar/>
          </w:tcPr>
          <w:p w:rsidR="007E0BA3" w:rsidP="009E2240" w:rsidRDefault="007E0BA3" w14:paraId="5B7EB7EE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1" w:type="dxa"/>
            <w:tcMar/>
          </w:tcPr>
          <w:p w:rsidR="007E0BA3" w:rsidP="009E2240" w:rsidRDefault="007E0BA3" w14:paraId="2762FD34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2" w:type="dxa"/>
            <w:tcMar/>
          </w:tcPr>
          <w:p w:rsidR="007E0BA3" w:rsidP="009E2240" w:rsidRDefault="007E0BA3" w14:paraId="1B988245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75" w:type="dxa"/>
            <w:tcMar/>
          </w:tcPr>
          <w:p w:rsidR="007E0BA3" w:rsidP="009E2240" w:rsidRDefault="007E0BA3" w14:paraId="44CA4464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  <w:tr w:rsidR="007E0BA3" w:rsidTr="421FDCC7" w14:paraId="5C0F57F6" w14:textId="77777777">
        <w:tc>
          <w:tcPr>
            <w:tcW w:w="2413" w:type="dxa"/>
            <w:tcMar/>
          </w:tcPr>
          <w:p w:rsidR="007E0BA3" w:rsidP="009E2240" w:rsidRDefault="007E0BA3" w14:paraId="2B67293B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489" w:type="dxa"/>
            <w:tcMar/>
          </w:tcPr>
          <w:p w:rsidR="007E0BA3" w:rsidP="009E2240" w:rsidRDefault="007E0BA3" w14:paraId="2FA589E9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1" w:type="dxa"/>
            <w:tcMar/>
          </w:tcPr>
          <w:p w:rsidR="007E0BA3" w:rsidP="009E2240" w:rsidRDefault="007E0BA3" w14:paraId="7CA88270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2" w:type="dxa"/>
            <w:tcMar/>
          </w:tcPr>
          <w:p w:rsidR="007E0BA3" w:rsidP="009E2240" w:rsidRDefault="007E0BA3" w14:paraId="67A0F7E0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75" w:type="dxa"/>
            <w:tcMar/>
          </w:tcPr>
          <w:p w:rsidR="007E0BA3" w:rsidP="009E2240" w:rsidRDefault="007E0BA3" w14:paraId="25522983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  <w:tr w:rsidR="007E0BA3" w:rsidTr="421FDCC7" w14:paraId="14AA0189" w14:textId="77777777">
        <w:tc>
          <w:tcPr>
            <w:tcW w:w="2413" w:type="dxa"/>
            <w:tcMar/>
          </w:tcPr>
          <w:p w:rsidR="007E0BA3" w:rsidP="009E2240" w:rsidRDefault="007E0BA3" w14:paraId="53AE5C3F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489" w:type="dxa"/>
            <w:tcMar/>
          </w:tcPr>
          <w:p w:rsidR="007E0BA3" w:rsidP="009E2240" w:rsidRDefault="007E0BA3" w14:paraId="6315BB98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1" w:type="dxa"/>
            <w:tcMar/>
          </w:tcPr>
          <w:p w:rsidR="007E0BA3" w:rsidP="009E2240" w:rsidRDefault="007E0BA3" w14:paraId="53CAA6D6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2" w:type="dxa"/>
            <w:tcMar/>
          </w:tcPr>
          <w:p w:rsidR="007E0BA3" w:rsidP="009E2240" w:rsidRDefault="007E0BA3" w14:paraId="206F39CF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75" w:type="dxa"/>
            <w:tcMar/>
          </w:tcPr>
          <w:p w:rsidR="007E0BA3" w:rsidP="009E2240" w:rsidRDefault="007E0BA3" w14:paraId="66097A69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  <w:tr w:rsidR="007E0BA3" w:rsidTr="421FDCC7" w14:paraId="05776487" w14:textId="77777777">
        <w:tc>
          <w:tcPr>
            <w:tcW w:w="2413" w:type="dxa"/>
            <w:tcMar/>
          </w:tcPr>
          <w:p w:rsidR="007E0BA3" w:rsidP="009E2240" w:rsidRDefault="007E0BA3" w14:paraId="5909B41E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489" w:type="dxa"/>
            <w:tcMar/>
          </w:tcPr>
          <w:p w:rsidR="007E0BA3" w:rsidP="009E2240" w:rsidRDefault="007E0BA3" w14:paraId="644FCA73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1" w:type="dxa"/>
            <w:tcMar/>
          </w:tcPr>
          <w:p w:rsidR="007E0BA3" w:rsidP="009E2240" w:rsidRDefault="007E0BA3" w14:paraId="641678AA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32" w:type="dxa"/>
            <w:tcMar/>
          </w:tcPr>
          <w:p w:rsidR="007E0BA3" w:rsidP="009E2240" w:rsidRDefault="007E0BA3" w14:paraId="4D1FF842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1875" w:type="dxa"/>
            <w:tcMar/>
          </w:tcPr>
          <w:p w:rsidR="007E0BA3" w:rsidP="009E2240" w:rsidRDefault="007E0BA3" w14:paraId="5E83E865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</w:tbl>
    <w:p w:rsidRPr="00E910A0" w:rsidR="00692F32" w:rsidP="00834969" w:rsidRDefault="00E910A0" w14:paraId="4658DA9C" w14:textId="43999B9C">
      <w:pPr>
        <w:pStyle w:val="Listparagraf"/>
        <w:numPr>
          <w:ilvl w:val="0"/>
          <w:numId w:val="1"/>
        </w:numPr>
        <w:shd w:val="clear" w:color="auto" w:fill="FFFFFF"/>
        <w:spacing w:before="100" w:beforeAutospacing="1" w:after="240"/>
        <w:ind w:left="0" w:firstLine="0"/>
        <w:jc w:val="both"/>
        <w:rPr>
          <w:rFonts w:ascii="meta ofc" w:hAnsi="meta ofc"/>
          <w:b/>
          <w:sz w:val="22"/>
          <w:szCs w:val="22"/>
          <w:lang w:val="ro-RO"/>
        </w:rPr>
      </w:pPr>
      <w:r w:rsidRPr="00EF1D16">
        <w:rPr>
          <w:rFonts w:ascii="meta ofc" w:hAnsi="meta ofc" w:eastAsia="Calibri" w:cs="Tahoma"/>
          <w:lang w:val="ro-RO"/>
        </w:rPr>
        <w:t>prețurile</w:t>
      </w:r>
      <w:r w:rsidRPr="00EF1D16">
        <w:rPr>
          <w:rFonts w:ascii="meta ofc" w:hAnsi="meta ofc" w:eastAsia="Poppins" w:cs="Poppins"/>
          <w:b/>
          <w:bCs/>
          <w:color w:val="000000"/>
          <w:lang w:val="ro-RO"/>
        </w:rPr>
        <w:t xml:space="preserve"> </w:t>
      </w:r>
      <w:r w:rsidRPr="00EF1D16">
        <w:rPr>
          <w:rFonts w:ascii="meta ofc" w:hAnsi="meta ofc" w:eastAsia="Calibri" w:cs="Tahoma"/>
          <w:lang w:val="ro-RO"/>
        </w:rPr>
        <w:t xml:space="preserve">vor fi indicate </w:t>
      </w:r>
      <w:r w:rsidRPr="00EF1D16">
        <w:rPr>
          <w:rFonts w:ascii="meta ofc" w:hAnsi="meta ofc" w:eastAsia="Calibri" w:cs="Tahoma"/>
          <w:b/>
          <w:bCs/>
          <w:u w:val="single"/>
          <w:lang w:val="ro-RO"/>
        </w:rPr>
        <w:t>fără TVA</w:t>
      </w:r>
      <w:r>
        <w:rPr>
          <w:rFonts w:ascii="meta ofc" w:hAnsi="meta ofc" w:eastAsia="Calibri" w:cs="Tahoma"/>
          <w:b/>
          <w:bCs/>
          <w:u w:val="single"/>
          <w:lang w:val="ro-RO"/>
        </w:rPr>
        <w:t xml:space="preserve"> (fără drept de deducere)</w:t>
      </w:r>
      <w:r w:rsidRPr="00EF1D16">
        <w:rPr>
          <w:rFonts w:ascii="meta ofc" w:hAnsi="meta ofc" w:eastAsia="Calibri" w:cs="Tahoma"/>
          <w:b/>
          <w:bCs/>
          <w:u w:val="single"/>
          <w:lang w:val="ro-RO"/>
        </w:rPr>
        <w:t xml:space="preserve"> </w:t>
      </w:r>
      <w:r w:rsidRPr="00EF1D16">
        <w:rPr>
          <w:rFonts w:ascii="meta ofc" w:hAnsi="meta ofc" w:eastAsia="Calibri" w:cs="Tahoma"/>
          <w:lang w:val="ro-RO"/>
        </w:rPr>
        <w:t xml:space="preserve">și </w:t>
      </w:r>
      <w:r w:rsidRPr="00EF1D16">
        <w:rPr>
          <w:rFonts w:ascii="meta ofc" w:hAnsi="meta ofc" w:eastAsia="Calibri" w:cs="Tahoma"/>
          <w:b/>
          <w:bCs/>
          <w:u w:val="single"/>
          <w:lang w:val="ro-RO"/>
        </w:rPr>
        <w:t>cu TVA respectiv</w:t>
      </w:r>
      <w:r w:rsidRPr="00EF1D16">
        <w:rPr>
          <w:rFonts w:ascii="meta ofc" w:hAnsi="meta ofc" w:eastAsia="Poppins" w:cs="Poppins"/>
          <w:lang w:val="ro-RO"/>
        </w:rPr>
        <w:t>.</w:t>
      </w:r>
      <w:r w:rsidRPr="00EF1D16">
        <w:rPr>
          <w:rFonts w:ascii="meta ofc" w:hAnsi="meta ofc" w:eastAsia="Poppins" w:cs="Poppins"/>
          <w:b/>
          <w:bCs/>
          <w:i/>
          <w:iCs/>
          <w:lang w:val="ro-RO"/>
        </w:rPr>
        <w:t xml:space="preserve"> </w:t>
      </w:r>
      <w:r w:rsidRPr="00674F19">
        <w:rPr>
          <w:rFonts w:ascii="meta ofc" w:hAnsi="meta ofc" w:eastAsia="Poppins" w:cs="Poppins"/>
          <w:b/>
          <w:bCs/>
          <w:lang w:val="ro-RO"/>
        </w:rPr>
        <w:t>Ofertantul va indica obligatoriu, dacă va livra produsele fără TVA</w:t>
      </w:r>
      <w:r>
        <w:rPr>
          <w:rFonts w:ascii="meta ofc" w:hAnsi="meta ofc" w:eastAsia="Poppins" w:cs="Poppins"/>
          <w:b/>
          <w:bCs/>
          <w:lang w:val="ro-RO"/>
        </w:rPr>
        <w:t xml:space="preserve"> fără drept de deducere</w:t>
      </w:r>
      <w:r w:rsidRPr="00674F19">
        <w:rPr>
          <w:rFonts w:ascii="meta ofc" w:hAnsi="meta ofc" w:eastAsia="Poppins" w:cs="Poppins"/>
          <w:b/>
          <w:bCs/>
          <w:lang w:val="ro-RO"/>
        </w:rPr>
        <w:t>, conform condițiilor din TOR.</w:t>
      </w:r>
      <w:r w:rsidRPr="00EF1D16">
        <w:rPr>
          <w:rFonts w:ascii="meta ofc" w:hAnsi="meta ofc" w:eastAsia="Poppins" w:cs="Poppins"/>
          <w:b/>
          <w:bCs/>
          <w:i/>
          <w:iCs/>
          <w:lang w:val="ro-RO"/>
        </w:rPr>
        <w:t xml:space="preserve"> </w:t>
      </w:r>
      <w:r w:rsidRPr="00EF1D16">
        <w:rPr>
          <w:rFonts w:ascii="meta ofc" w:hAnsi="meta ofc" w:eastAsia="Poppins" w:cs="Poppins"/>
          <w:lang w:val="ro-RO"/>
        </w:rPr>
        <w:t>Prețurile fără TVA vor fi interpretate în conformitate cu articolul 103, aliniatul 9</w:t>
      </w:r>
      <w:r w:rsidRPr="00EF1D16">
        <w:rPr>
          <w:rFonts w:ascii="meta ofc" w:hAnsi="meta ofc" w:eastAsia="Poppins" w:cs="Poppins"/>
          <w:vertAlign w:val="superscript"/>
          <w:lang w:val="ro-RO"/>
        </w:rPr>
        <w:t>2</w:t>
      </w:r>
      <w:r w:rsidRPr="00EF1D16">
        <w:rPr>
          <w:rFonts w:ascii="meta ofc" w:hAnsi="meta ofc" w:eastAsia="Poppins" w:cs="Poppins"/>
          <w:lang w:val="ro-RO"/>
        </w:rPr>
        <w:t xml:space="preserve"> al Codului Fiscal ce prevede expres </w:t>
      </w:r>
      <w:r w:rsidRPr="00EF1D16">
        <w:rPr>
          <w:rFonts w:ascii="meta ofc" w:hAnsi="meta ofc" w:cs="Segoe UI"/>
          <w:i/>
          <w:iCs/>
          <w:shd w:val="clear" w:color="auto" w:fill="FFFFFF"/>
          <w:lang w:val="ro-RO"/>
        </w:rPr>
        <w:t>„Se scutesc de T.V.A. fără drept de deducere mărfurile și serviciile importate sau procurate pe teritoriul Republicii Moldova de către organizațiile necomerciale care corespund cerințelor art.52, în scop de construire a instituțiilor de asistență socială, precum și mărfurile și serviciile importate sau procurate pe teritoriul Republicii Moldova de către aceste organizații necomerciale pentru necesitățile instituțiilor menționate.”</w:t>
      </w:r>
    </w:p>
    <w:p w:rsidRPr="002A1943" w:rsidR="0083056C" w:rsidP="0083056C" w:rsidRDefault="0083056C" w14:paraId="673F8EB5" w14:textId="77777777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</w:p>
    <w:p w:rsidRPr="002A1943" w:rsidR="0083056C" w:rsidP="0083056C" w:rsidRDefault="0083056C" w14:paraId="0C52AC38" w14:textId="7A59197F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RO"/>
        </w:rPr>
      </w:pPr>
      <w:bookmarkStart w:name="_Hlk189035559" w:id="0"/>
      <w:r w:rsidRPr="002A1943">
        <w:rPr>
          <w:rFonts w:ascii="meta ofc" w:hAnsi="meta ofc"/>
          <w:sz w:val="22"/>
          <w:szCs w:val="22"/>
          <w:lang w:val="ro-RO"/>
        </w:rPr>
        <w:t xml:space="preserve">Oferta va fi valabilă nu mai puțin de </w:t>
      </w:r>
      <w:r w:rsidR="007E0BA3">
        <w:rPr>
          <w:rFonts w:ascii="meta ofc" w:hAnsi="meta ofc"/>
          <w:sz w:val="22"/>
          <w:szCs w:val="22"/>
          <w:lang w:val="ro-RO"/>
        </w:rPr>
        <w:t>6</w:t>
      </w:r>
      <w:r w:rsidR="0010385D">
        <w:rPr>
          <w:rFonts w:ascii="meta ofc" w:hAnsi="meta ofc"/>
          <w:sz w:val="22"/>
          <w:szCs w:val="22"/>
          <w:lang w:val="ro-RO"/>
        </w:rPr>
        <w:t>0</w:t>
      </w:r>
      <w:r w:rsidRPr="002A1943">
        <w:rPr>
          <w:rFonts w:ascii="meta ofc" w:hAnsi="meta ofc"/>
          <w:sz w:val="22"/>
          <w:szCs w:val="22"/>
          <w:lang w:val="ro-RO"/>
        </w:rPr>
        <w:t xml:space="preserve"> zile de la data limită după depunerea ofertei.</w:t>
      </w:r>
    </w:p>
    <w:p w:rsidRPr="002A1943" w:rsidR="0083056C" w:rsidP="0083056C" w:rsidRDefault="0083056C" w14:paraId="5AA59A7D" w14:textId="77777777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RO"/>
        </w:rPr>
      </w:pPr>
    </w:p>
    <w:p w:rsidRPr="002A1943" w:rsidR="0083056C" w:rsidP="0083056C" w:rsidRDefault="0083056C" w14:paraId="1E248574" w14:textId="77777777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it-IT"/>
        </w:rPr>
      </w:pPr>
      <w:r w:rsidRPr="002A1943">
        <w:rPr>
          <w:rFonts w:ascii="meta ofc" w:hAnsi="meta ofc"/>
          <w:b/>
          <w:bCs/>
          <w:sz w:val="22"/>
          <w:szCs w:val="22"/>
          <w:lang w:val="it-IT"/>
        </w:rPr>
        <w:t>Data depunerii ofertei _______________________________________________________________________________</w:t>
      </w:r>
    </w:p>
    <w:p w:rsidRPr="002A1943" w:rsidR="0083056C" w:rsidP="0083056C" w:rsidRDefault="0083056C" w14:paraId="7A207706" w14:textId="77777777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2A1943">
        <w:rPr>
          <w:rFonts w:ascii="meta ofc" w:hAnsi="meta ofc"/>
          <w:b/>
          <w:bCs/>
          <w:sz w:val="22"/>
          <w:szCs w:val="22"/>
          <w:lang w:val="ro-MD"/>
        </w:rPr>
        <w:t>Semnătura directorului /persoanei responsabile ________________________________________________</w:t>
      </w:r>
    </w:p>
    <w:bookmarkEnd w:id="0"/>
    <w:p w:rsidR="00DB735B" w:rsidP="0083056C" w:rsidRDefault="006C1765" w14:paraId="1AEB4961" w14:textId="3EF5A939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>(amprenta ștampilei</w:t>
      </w:r>
      <w:r>
        <w:rPr>
          <w:rFonts w:ascii="meta ofc" w:hAnsi="meta ofc"/>
          <w:b/>
          <w:bCs/>
          <w:sz w:val="22"/>
          <w:szCs w:val="22"/>
          <w:lang w:val="ro-MD"/>
        </w:rPr>
        <w:t xml:space="preserve"> / fie semnătura electronică)</w:t>
      </w:r>
    </w:p>
    <w:sectPr w:rsidR="00DB735B" w:rsidSect="00692F32">
      <w:pgSz w:w="11906" w:h="16838" w:orient="portrait"/>
      <w:pgMar w:top="990" w:right="101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043D4"/>
    <w:multiLevelType w:val="hybridMultilevel"/>
    <w:tmpl w:val="E6FCDFF4"/>
    <w:lvl w:ilvl="0" w:tplc="0818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10300F"/>
    <w:rsid w:val="0010385D"/>
    <w:rsid w:val="00143621"/>
    <w:rsid w:val="003D2C38"/>
    <w:rsid w:val="00437A8E"/>
    <w:rsid w:val="0045124C"/>
    <w:rsid w:val="005B4066"/>
    <w:rsid w:val="00692F32"/>
    <w:rsid w:val="006A5227"/>
    <w:rsid w:val="006C1765"/>
    <w:rsid w:val="006D034B"/>
    <w:rsid w:val="007E0BA3"/>
    <w:rsid w:val="0083056C"/>
    <w:rsid w:val="00834969"/>
    <w:rsid w:val="00987479"/>
    <w:rsid w:val="009A30CA"/>
    <w:rsid w:val="009E3B01"/>
    <w:rsid w:val="00DB735B"/>
    <w:rsid w:val="00E5530C"/>
    <w:rsid w:val="00E910A0"/>
    <w:rsid w:val="00F67E1F"/>
    <w:rsid w:val="00FD5FF1"/>
    <w:rsid w:val="421FDCC7"/>
    <w:rsid w:val="5D5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056C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fr-FR" w:eastAsia="en-GB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elgril">
    <w:name w:val="Table Grid"/>
    <w:basedOn w:val="TabelNormal"/>
    <w:uiPriority w:val="39"/>
    <w:rsid w:val="0083056C"/>
    <w:pPr>
      <w:spacing w:after="0" w:line="240" w:lineRule="auto"/>
    </w:pPr>
    <w:rPr>
      <w:rFonts w:ascii="Calibri" w:hAnsi="Calibri" w:eastAsia="Calibri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ntstyle01" w:customStyle="1">
    <w:name w:val="fontstyle01"/>
    <w:basedOn w:val="Fontdeparagrafimplicit"/>
    <w:rsid w:val="0083056C"/>
    <w:rPr>
      <w:rFonts w:hint="default" w:ascii="TimesNewRomanPS-BoldMT" w:hAnsi="TimesNewRomanPS-BoldMT"/>
      <w:b/>
      <w:bCs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styleId="CorptextCaracter" w:customStyle="1">
    <w:name w:val="Corp text Caracter"/>
    <w:basedOn w:val="Fontdeparagrafimplicit"/>
    <w:link w:val="Corptext"/>
    <w:uiPriority w:val="1"/>
    <w:rsid w:val="0083056C"/>
    <w:rPr>
      <w:rFonts w:ascii="Corbel" w:hAnsi="Corbel" w:eastAsia="Times New Roman" w:cs="Corbel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7E0BA3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ru-RU" w:eastAsia="ru-RU"/>
    </w:rPr>
  </w:style>
  <w:style w:type="character" w:styleId="SubsolCaracter" w:customStyle="1">
    <w:name w:val="Subsol Caracter"/>
    <w:basedOn w:val="Fontdeparagrafimplicit"/>
    <w:link w:val="Subsol"/>
    <w:uiPriority w:val="99"/>
    <w:rsid w:val="007E0BA3"/>
    <w:rPr>
      <w:rFonts w:ascii="Calibri" w:hAnsi="Calibri" w:eastAsia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Props1.xml><?xml version="1.0" encoding="utf-8"?>
<ds:datastoreItem xmlns:ds="http://schemas.openxmlformats.org/officeDocument/2006/customXml" ds:itemID="{ABC287D9-B152-4E0A-94B5-742E70106AF4}"/>
</file>

<file path=customXml/itemProps2.xml><?xml version="1.0" encoding="utf-8"?>
<ds:datastoreItem xmlns:ds="http://schemas.openxmlformats.org/officeDocument/2006/customXml" ds:itemID="{0637934A-EDDD-4289-8B2B-434DD95AD15D}"/>
</file>

<file path=customXml/itemProps3.xml><?xml version="1.0" encoding="utf-8"?>
<ds:datastoreItem xmlns:ds="http://schemas.openxmlformats.org/officeDocument/2006/customXml" ds:itemID="{CF23A17E-1FDF-4CCD-B409-73847FBABB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Elena Gantea</dc:creator>
  <keywords/>
  <dc:description/>
  <lastModifiedBy>Elena Gantea</lastModifiedBy>
  <revision>9</revision>
  <dcterms:created xsi:type="dcterms:W3CDTF">2025-06-26T08:39:00.0000000Z</dcterms:created>
  <dcterms:modified xsi:type="dcterms:W3CDTF">2026-01-20T06:32:32.9617264Z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